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76" w:rsidRPr="00ED6D76" w:rsidRDefault="00ED6D76">
      <w:pPr>
        <w:pStyle w:val="ConsPlusNormal"/>
        <w:outlineLvl w:val="0"/>
      </w:pPr>
      <w:r w:rsidRPr="00ED6D76">
        <w:t>Зарегистрировано в Минюсте России 7 июля 2021 г. N 64157</w:t>
      </w:r>
    </w:p>
    <w:p w:rsidR="00ED6D76" w:rsidRPr="00ED6D76" w:rsidRDefault="00ED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D76" w:rsidRPr="00ED6D76" w:rsidRDefault="00ED6D76">
      <w:pPr>
        <w:pStyle w:val="ConsPlusNormal"/>
        <w:jc w:val="both"/>
      </w:pPr>
    </w:p>
    <w:p w:rsidR="00ED6D76" w:rsidRPr="00ED6D76" w:rsidRDefault="00ED6D76">
      <w:pPr>
        <w:pStyle w:val="ConsPlusTitle"/>
        <w:jc w:val="center"/>
      </w:pPr>
      <w:r w:rsidRPr="00ED6D76">
        <w:t>МИНИСТЕРСТВО ЗДРАВООХРАНЕНИЯ РОССИЙСКОЙ ФЕДЕРАЦИИ</w:t>
      </w:r>
    </w:p>
    <w:p w:rsidR="00ED6D76" w:rsidRPr="00ED6D76" w:rsidRDefault="00ED6D76">
      <w:pPr>
        <w:pStyle w:val="ConsPlusTitle"/>
        <w:jc w:val="center"/>
      </w:pPr>
    </w:p>
    <w:p w:rsidR="00ED6D76" w:rsidRPr="00ED6D76" w:rsidRDefault="00ED6D76">
      <w:pPr>
        <w:pStyle w:val="ConsPlusTitle"/>
        <w:jc w:val="center"/>
      </w:pPr>
      <w:r w:rsidRPr="00ED6D76">
        <w:t>ПРИКАЗ</w:t>
      </w:r>
    </w:p>
    <w:p w:rsidR="00ED6D76" w:rsidRPr="00ED6D76" w:rsidRDefault="00ED6D76">
      <w:pPr>
        <w:pStyle w:val="ConsPlusTitle"/>
        <w:jc w:val="center"/>
      </w:pPr>
      <w:r w:rsidRPr="00ED6D76">
        <w:t>от 1 июля 2021 г. N 698н</w:t>
      </w:r>
    </w:p>
    <w:p w:rsidR="00ED6D76" w:rsidRPr="00ED6D76" w:rsidRDefault="00ED6D76">
      <w:pPr>
        <w:pStyle w:val="ConsPlusTitle"/>
        <w:jc w:val="center"/>
      </w:pPr>
    </w:p>
    <w:p w:rsidR="00ED6D76" w:rsidRPr="00ED6D76" w:rsidRDefault="00ED6D76">
      <w:pPr>
        <w:pStyle w:val="ConsPlusTitle"/>
        <w:jc w:val="center"/>
      </w:pPr>
      <w:r w:rsidRPr="00ED6D76">
        <w:t>ОБ УТВЕРЖДЕНИИ ПОРЯДКА</w:t>
      </w:r>
    </w:p>
    <w:p w:rsidR="00ED6D76" w:rsidRPr="00ED6D76" w:rsidRDefault="00ED6D76">
      <w:pPr>
        <w:pStyle w:val="ConsPlusTitle"/>
        <w:jc w:val="center"/>
      </w:pPr>
      <w:r w:rsidRPr="00ED6D76">
        <w:t>НАПРАВЛЕНИЯ ГРАЖДАН НА ПРОХОЖДЕНИЕ УГЛУБЛЕННОЙ</w:t>
      </w:r>
    </w:p>
    <w:p w:rsidR="00ED6D76" w:rsidRPr="00ED6D76" w:rsidRDefault="00ED6D76">
      <w:pPr>
        <w:pStyle w:val="ConsPlusTitle"/>
        <w:jc w:val="center"/>
      </w:pPr>
      <w:r w:rsidRPr="00ED6D76">
        <w:t>ДИСПАНСЕРИЗАЦИИ, ВКЛЮЧАЯ КАТЕГОРИИ ГРАЖДАН, ПРОХОДЯЩИХ</w:t>
      </w:r>
    </w:p>
    <w:p w:rsidR="00ED6D76" w:rsidRPr="00ED6D76" w:rsidRDefault="00ED6D76">
      <w:pPr>
        <w:pStyle w:val="ConsPlusTitle"/>
        <w:jc w:val="center"/>
      </w:pPr>
      <w:r w:rsidRPr="00ED6D76">
        <w:t>УГЛУБЛЕННУЮ ДИСПАНСЕРИЗАЦИЮ В ПЕРВООЧЕРЕДНОМ ПОРЯДКЕ</w:t>
      </w:r>
    </w:p>
    <w:p w:rsidR="00ED6D76" w:rsidRPr="00ED6D76" w:rsidRDefault="00ED6D76">
      <w:pPr>
        <w:pStyle w:val="ConsPlusNormal"/>
        <w:jc w:val="center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В соответствии с абзацем двадцать третьим раздела IV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Официальный интернет-портал правовой информации (www.pravo.gov.ru), 2021, 19 июня, N 0001202106190007), приказываю: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Утвердить прилагаемый 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jc w:val="right"/>
      </w:pPr>
      <w:r w:rsidRPr="00ED6D76">
        <w:t>Министр</w:t>
      </w:r>
    </w:p>
    <w:p w:rsidR="00ED6D76" w:rsidRPr="00ED6D76" w:rsidRDefault="00ED6D76">
      <w:pPr>
        <w:pStyle w:val="ConsPlusNormal"/>
        <w:jc w:val="right"/>
      </w:pPr>
      <w:r w:rsidRPr="00ED6D76">
        <w:t>М.А.МУРАШКО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jc w:val="right"/>
        <w:outlineLvl w:val="0"/>
      </w:pPr>
      <w:r w:rsidRPr="00ED6D76">
        <w:t>Приложение</w:t>
      </w:r>
    </w:p>
    <w:p w:rsidR="00ED6D76" w:rsidRPr="00ED6D76" w:rsidRDefault="00ED6D76">
      <w:pPr>
        <w:pStyle w:val="ConsPlusNormal"/>
        <w:jc w:val="right"/>
      </w:pPr>
    </w:p>
    <w:p w:rsidR="00ED6D76" w:rsidRPr="00ED6D76" w:rsidRDefault="00ED6D76">
      <w:pPr>
        <w:pStyle w:val="ConsPlusNormal"/>
        <w:jc w:val="right"/>
      </w:pPr>
      <w:r w:rsidRPr="00ED6D76">
        <w:t>Утвержден</w:t>
      </w:r>
    </w:p>
    <w:p w:rsidR="00ED6D76" w:rsidRPr="00ED6D76" w:rsidRDefault="00ED6D76">
      <w:pPr>
        <w:pStyle w:val="ConsPlusNormal"/>
        <w:jc w:val="right"/>
      </w:pPr>
      <w:r w:rsidRPr="00ED6D76">
        <w:t>приказом Министерства здравоохранения</w:t>
      </w:r>
    </w:p>
    <w:p w:rsidR="00ED6D76" w:rsidRPr="00ED6D76" w:rsidRDefault="00ED6D76">
      <w:pPr>
        <w:pStyle w:val="ConsPlusNormal"/>
        <w:jc w:val="right"/>
      </w:pPr>
      <w:r w:rsidRPr="00ED6D76">
        <w:t>Российской Федерации</w:t>
      </w:r>
    </w:p>
    <w:p w:rsidR="00ED6D76" w:rsidRPr="00ED6D76" w:rsidRDefault="00ED6D76">
      <w:pPr>
        <w:pStyle w:val="ConsPlusNormal"/>
        <w:jc w:val="right"/>
      </w:pPr>
      <w:r w:rsidRPr="00ED6D76">
        <w:t>от 1 июля 2021 г. N 698н</w:t>
      </w:r>
    </w:p>
    <w:p w:rsidR="00ED6D76" w:rsidRPr="00ED6D76" w:rsidRDefault="00ED6D76">
      <w:pPr>
        <w:pStyle w:val="ConsPlusNormal"/>
        <w:jc w:val="center"/>
      </w:pPr>
    </w:p>
    <w:p w:rsidR="00ED6D76" w:rsidRPr="00ED6D76" w:rsidRDefault="00ED6D76">
      <w:pPr>
        <w:pStyle w:val="ConsPlusTitle"/>
        <w:jc w:val="center"/>
      </w:pPr>
      <w:bookmarkStart w:id="0" w:name="P31"/>
      <w:bookmarkEnd w:id="0"/>
      <w:r w:rsidRPr="00ED6D76">
        <w:t>ПОРЯДОК</w:t>
      </w:r>
    </w:p>
    <w:p w:rsidR="00ED6D76" w:rsidRPr="00ED6D76" w:rsidRDefault="00ED6D76">
      <w:pPr>
        <w:pStyle w:val="ConsPlusTitle"/>
        <w:jc w:val="center"/>
      </w:pPr>
      <w:r w:rsidRPr="00ED6D76">
        <w:t>НАПРАВЛЕНИЯ ГРАЖДАН НА ПРОХОЖДЕНИЕ УГЛУБЛЕННОЙ</w:t>
      </w:r>
    </w:p>
    <w:p w:rsidR="00ED6D76" w:rsidRPr="00ED6D76" w:rsidRDefault="00ED6D76">
      <w:pPr>
        <w:pStyle w:val="ConsPlusTitle"/>
        <w:jc w:val="center"/>
      </w:pPr>
      <w:r w:rsidRPr="00ED6D76">
        <w:t>ДИСПАНСЕРИЗАЦИИ, ВКЛЮЧАЯ КАТЕГОРИИ ГРАЖДАН, ПРОХОДЯЩИХ</w:t>
      </w:r>
    </w:p>
    <w:p w:rsidR="00ED6D76" w:rsidRPr="00ED6D76" w:rsidRDefault="00ED6D76">
      <w:pPr>
        <w:pStyle w:val="ConsPlusTitle"/>
        <w:jc w:val="center"/>
      </w:pPr>
      <w:r w:rsidRPr="00ED6D76">
        <w:t>УГЛУБЛЕННУЮ ДИСПАНСЕРИЗАЦИЮ В ПЕРВООЧЕРЕДНОМ ПОРЯДКЕ</w:t>
      </w:r>
    </w:p>
    <w:p w:rsidR="00ED6D76" w:rsidRPr="00ED6D76" w:rsidRDefault="00ED6D76">
      <w:pPr>
        <w:pStyle w:val="ConsPlusNormal"/>
        <w:jc w:val="center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1. Настоящий Порядок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 xml:space="preserve">2. Углубленную диспансеризацию вправе пройти граждане, переболевшие новой </w:t>
      </w:r>
      <w:proofErr w:type="spellStart"/>
      <w:r w:rsidRPr="00ED6D76">
        <w:t>коронавирусной</w:t>
      </w:r>
      <w:proofErr w:type="spellEnd"/>
      <w:r w:rsidRPr="00ED6D76">
        <w:t xml:space="preserve"> инфекцией COVID-19.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ED6D76">
        <w:t>коронавирусной</w:t>
      </w:r>
      <w:proofErr w:type="spellEnd"/>
      <w:r w:rsidRPr="00ED6D76">
        <w:t xml:space="preserve">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</w:t>
      </w:r>
      <w:r w:rsidRPr="00ED6D76">
        <w:lastRenderedPageBreak/>
        <w:t>Федерации (далее - медицинская организация), о его желании пройти углубленную диспансеризацию, оформленного в произвольной форме в письменном виде.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Категории граждан, проходящих углубленную диспансеризацию в первоочередном порядке, определены в приложении к настоящему Порядку (далее - категории).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&lt;2&gt; Часть 7 статьи 44.1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1) фамилия, имя, отчество (при наличии), возраст (дата, месяц, год рождения);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2) номер полиса обязательного медицинского страхования гражданина;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3) категория, к которой относится гражданин;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4) планируемые дата и место проведения углубленной диспансеризации.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Перечень граждан подлежит ежемесячной актуализации медицинской организацией.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 xml:space="preserve"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</w:t>
      </w:r>
      <w:proofErr w:type="spellStart"/>
      <w:r w:rsidRPr="00ED6D76">
        <w:t>коронавирусную</w:t>
      </w:r>
      <w:proofErr w:type="spellEnd"/>
      <w:r w:rsidRPr="00ED6D76">
        <w:t xml:space="preserve"> инфекцию </w:t>
      </w:r>
      <w:r w:rsidRPr="00ED6D76">
        <w:lastRenderedPageBreak/>
        <w:t>COVID-19, при оказании ему медицинской помощи в амбулаторных условиях или в условиях стационара.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 xml:space="preserve">&lt;3&gt; Приложение N 13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ED6D76">
        <w:t>коронавирусной</w:t>
      </w:r>
      <w:proofErr w:type="spellEnd"/>
      <w:r w:rsidRPr="00ED6D76">
        <w:t xml:space="preserve">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г. 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 Министерством юстиции Российской Федерации 4 сентября 2020 г., регистрационный N 59645), от 15 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 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 апреля 2021 г., регистрационный N 63143).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9. 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 xml:space="preserve"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</w:t>
      </w:r>
      <w:r w:rsidRPr="00ED6D76">
        <w:lastRenderedPageBreak/>
        <w:t>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(смс-сообщений) и иных доступных средств связи, а также организации мониторинга проведения углубленной диспансеризации.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11. 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&lt;5&gt; Часть 5 статьи 91.1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12. 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 в соответствии с Требованиями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&lt;6&gt; Зарегистрирован Министерством юстиции Российской Федерации 19 июня 2019 г., регистрационный N 54963.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13. 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приложении N 4 к Программе государственных гарантий бесплатного оказания гражданам медицинской помощи (далее - Перечень исследований).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В случае отказа гражданина (его законного представителя) от проведения одного или нескольких исследований или иных медицинских вмешательств, предусмотренных Перечнем исследований, оформленного в соответствии со статьей 20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lastRenderedPageBreak/>
        <w:t>&lt;7&gt; Собрание законодательства Российской Федерации, 2011, N 48, ст. 6724; Официальный интернет-портал правовой информации (www.pravo.gov.ru), 2021, 2 июля, N 0001202107020046.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&lt;8&gt;.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&lt;8&gt; Статья 37 Федерального закона (Собрание законодательства Российской Федерации, 2011, N 48, ст. 6724; Официальный интернет-портал правовой информации (www.pravo.gov.ru), 2021, 2 июля, N 0001202107020046).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&lt;9&gt; Приложение N 1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r w:rsidRPr="00ED6D76"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частью 5 статьи 91 Федерального закона.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Default="00ED6D76">
      <w:pPr>
        <w:pStyle w:val="ConsPlusNormal"/>
        <w:ind w:firstLine="540"/>
        <w:jc w:val="both"/>
      </w:pPr>
    </w:p>
    <w:p w:rsidR="00ED6D76" w:rsidRDefault="00ED6D76">
      <w:pPr>
        <w:pStyle w:val="ConsPlusNormal"/>
        <w:ind w:firstLine="540"/>
        <w:jc w:val="both"/>
      </w:pPr>
    </w:p>
    <w:p w:rsidR="00ED6D76" w:rsidRDefault="00ED6D76">
      <w:pPr>
        <w:pStyle w:val="ConsPlusNormal"/>
        <w:ind w:firstLine="540"/>
        <w:jc w:val="both"/>
      </w:pPr>
    </w:p>
    <w:p w:rsidR="00ED6D76" w:rsidRDefault="00ED6D76">
      <w:pPr>
        <w:pStyle w:val="ConsPlusNormal"/>
        <w:ind w:firstLine="540"/>
        <w:jc w:val="both"/>
      </w:pPr>
    </w:p>
    <w:p w:rsidR="00ED6D76" w:rsidRDefault="00ED6D76">
      <w:pPr>
        <w:pStyle w:val="ConsPlusNormal"/>
        <w:ind w:firstLine="540"/>
        <w:jc w:val="both"/>
      </w:pPr>
    </w:p>
    <w:p w:rsid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bookmarkStart w:id="1" w:name="_GoBack"/>
      <w:bookmarkEnd w:id="1"/>
    </w:p>
    <w:p w:rsidR="00ED6D76" w:rsidRPr="00ED6D76" w:rsidRDefault="00ED6D76">
      <w:pPr>
        <w:pStyle w:val="ConsPlusNormal"/>
        <w:jc w:val="right"/>
        <w:outlineLvl w:val="1"/>
      </w:pPr>
      <w:r w:rsidRPr="00ED6D76">
        <w:lastRenderedPageBreak/>
        <w:t>Приложение</w:t>
      </w:r>
    </w:p>
    <w:p w:rsidR="00ED6D76" w:rsidRPr="00ED6D76" w:rsidRDefault="00ED6D76">
      <w:pPr>
        <w:pStyle w:val="ConsPlusNormal"/>
        <w:jc w:val="right"/>
      </w:pPr>
      <w:r w:rsidRPr="00ED6D76">
        <w:t>к Порядку направления граждан</w:t>
      </w:r>
    </w:p>
    <w:p w:rsidR="00ED6D76" w:rsidRPr="00ED6D76" w:rsidRDefault="00ED6D76">
      <w:pPr>
        <w:pStyle w:val="ConsPlusNormal"/>
        <w:jc w:val="right"/>
      </w:pPr>
      <w:r w:rsidRPr="00ED6D76">
        <w:t>на прохождение углубленной</w:t>
      </w:r>
    </w:p>
    <w:p w:rsidR="00ED6D76" w:rsidRPr="00ED6D76" w:rsidRDefault="00ED6D76">
      <w:pPr>
        <w:pStyle w:val="ConsPlusNormal"/>
        <w:jc w:val="right"/>
      </w:pPr>
      <w:r w:rsidRPr="00ED6D76">
        <w:t>диспансеризации, включая категории</w:t>
      </w:r>
    </w:p>
    <w:p w:rsidR="00ED6D76" w:rsidRPr="00ED6D76" w:rsidRDefault="00ED6D76">
      <w:pPr>
        <w:pStyle w:val="ConsPlusNormal"/>
        <w:jc w:val="right"/>
      </w:pPr>
      <w:r w:rsidRPr="00ED6D76">
        <w:t>граждан, проходящих углубленную</w:t>
      </w:r>
    </w:p>
    <w:p w:rsidR="00ED6D76" w:rsidRPr="00ED6D76" w:rsidRDefault="00ED6D76">
      <w:pPr>
        <w:pStyle w:val="ConsPlusNormal"/>
        <w:jc w:val="right"/>
      </w:pPr>
      <w:r w:rsidRPr="00ED6D76">
        <w:t>диспансеризацию в первоочередном</w:t>
      </w:r>
    </w:p>
    <w:p w:rsidR="00ED6D76" w:rsidRPr="00ED6D76" w:rsidRDefault="00ED6D76">
      <w:pPr>
        <w:pStyle w:val="ConsPlusNormal"/>
        <w:jc w:val="right"/>
      </w:pPr>
      <w:r w:rsidRPr="00ED6D76">
        <w:t>порядке, утвержденному приказом</w:t>
      </w:r>
    </w:p>
    <w:p w:rsidR="00ED6D76" w:rsidRPr="00ED6D76" w:rsidRDefault="00ED6D76">
      <w:pPr>
        <w:pStyle w:val="ConsPlusNormal"/>
        <w:jc w:val="right"/>
      </w:pPr>
      <w:r w:rsidRPr="00ED6D76">
        <w:t>Министерства здравоохранения</w:t>
      </w:r>
    </w:p>
    <w:p w:rsidR="00ED6D76" w:rsidRPr="00ED6D76" w:rsidRDefault="00ED6D76">
      <w:pPr>
        <w:pStyle w:val="ConsPlusNormal"/>
        <w:jc w:val="right"/>
      </w:pPr>
      <w:r w:rsidRPr="00ED6D76">
        <w:t>Российской Федерации</w:t>
      </w:r>
    </w:p>
    <w:p w:rsidR="00ED6D76" w:rsidRPr="00ED6D76" w:rsidRDefault="00ED6D76">
      <w:pPr>
        <w:pStyle w:val="ConsPlusNormal"/>
        <w:jc w:val="right"/>
      </w:pPr>
      <w:r w:rsidRPr="00ED6D76">
        <w:t>от 1 июля 2021 г. N 698н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Title"/>
        <w:jc w:val="center"/>
      </w:pPr>
      <w:bookmarkStart w:id="2" w:name="P105"/>
      <w:bookmarkEnd w:id="2"/>
      <w:r w:rsidRPr="00ED6D76">
        <w:t>КАТЕГОРИИ</w:t>
      </w:r>
    </w:p>
    <w:p w:rsidR="00ED6D76" w:rsidRPr="00ED6D76" w:rsidRDefault="00ED6D76">
      <w:pPr>
        <w:pStyle w:val="ConsPlusTitle"/>
        <w:jc w:val="center"/>
      </w:pPr>
      <w:r w:rsidRPr="00ED6D76">
        <w:t>ГРАЖДАН, ПРОХОДЯЩИХ УГЛУБЛЕННУЮ ДИСПАНСЕРИЗАЦИЮ</w:t>
      </w:r>
    </w:p>
    <w:p w:rsidR="00ED6D76" w:rsidRPr="00ED6D76" w:rsidRDefault="00ED6D76">
      <w:pPr>
        <w:pStyle w:val="ConsPlusTitle"/>
        <w:jc w:val="center"/>
      </w:pPr>
      <w:r w:rsidRPr="00ED6D76">
        <w:t>В ПЕРВООЧЕРЕДНОМ ПОРЯДКЕ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  <w:bookmarkStart w:id="3" w:name="P109"/>
      <w:bookmarkEnd w:id="3"/>
      <w:r w:rsidRPr="00ED6D76">
        <w:t xml:space="preserve">1. Граждане, перенесшие новую </w:t>
      </w:r>
      <w:proofErr w:type="spellStart"/>
      <w:r w:rsidRPr="00ED6D76">
        <w:t>коронавирусную</w:t>
      </w:r>
      <w:proofErr w:type="spellEnd"/>
      <w:r w:rsidRPr="00ED6D76">
        <w:t xml:space="preserve"> инфекцию COVID-19, при наличии двух и более хронических неинфекционных заболеваний.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При этом учитываются коды по МКБ-10 &lt;1&gt; хронических неинфекционных заболеваний по следующим группам: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--------------------------------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&lt;1&gt; Международная статистическая классификация болезней и проблем, связанных со здоровьем, 10-го пересмотра.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  <w:rPr>
          <w:lang w:val="en-US"/>
        </w:rPr>
      </w:pPr>
      <w:r w:rsidRPr="00ED6D76">
        <w:rPr>
          <w:lang w:val="en-US"/>
        </w:rPr>
        <w:t xml:space="preserve">1 </w:t>
      </w:r>
      <w:r w:rsidRPr="00ED6D76">
        <w:t>группа</w:t>
      </w:r>
      <w:r w:rsidRPr="00ED6D76">
        <w:rPr>
          <w:lang w:val="en-US"/>
        </w:rPr>
        <w:t xml:space="preserve"> - I10, I11, I12, I13, I15, I20.1, I20.8, I20.8, I20.9, I25.0, I25.1, I25.2, I25.5, I25.6, I25.8, I25.9;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2 группа - I48;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3 группа - E11;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4 группа - J44.0, J44.8, J44.9;</w:t>
      </w:r>
    </w:p>
    <w:p w:rsidR="00ED6D76" w:rsidRPr="00ED6D76" w:rsidRDefault="00ED6D76">
      <w:pPr>
        <w:pStyle w:val="ConsPlusNormal"/>
        <w:spacing w:before="220"/>
        <w:ind w:firstLine="540"/>
        <w:jc w:val="both"/>
        <w:rPr>
          <w:lang w:val="en-US"/>
        </w:rPr>
      </w:pPr>
      <w:proofErr w:type="gramStart"/>
      <w:r w:rsidRPr="00ED6D76">
        <w:rPr>
          <w:lang w:val="en-US"/>
        </w:rPr>
        <w:t>5</w:t>
      </w:r>
      <w:proofErr w:type="gramEnd"/>
      <w:r w:rsidRPr="00ED6D76">
        <w:rPr>
          <w:lang w:val="en-US"/>
        </w:rPr>
        <w:t xml:space="preserve"> </w:t>
      </w:r>
      <w:r w:rsidRPr="00ED6D76">
        <w:t>группа</w:t>
      </w:r>
      <w:r w:rsidRPr="00ED6D76">
        <w:rPr>
          <w:lang w:val="en-US"/>
        </w:rPr>
        <w:t xml:space="preserve"> - I69.0, I69.1, I69.2, I69.3, I69.4, I67.8.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>Наличие двух и более хронических неинфекционных заболеваний у гражданина определяется при наличии кода по МКБ-10 из 1 группы в сочетании с одним и более кодом по МКБ-10 из 2 - 5 групп.</w:t>
      </w:r>
    </w:p>
    <w:p w:rsidR="00ED6D76" w:rsidRPr="00ED6D76" w:rsidRDefault="00ED6D76">
      <w:pPr>
        <w:pStyle w:val="ConsPlusNormal"/>
        <w:spacing w:before="220"/>
        <w:ind w:firstLine="540"/>
        <w:jc w:val="both"/>
      </w:pPr>
      <w:r w:rsidRPr="00ED6D76">
        <w:t xml:space="preserve">2. Граждане, перенесшие новую </w:t>
      </w:r>
      <w:proofErr w:type="spellStart"/>
      <w:r w:rsidRPr="00ED6D76">
        <w:t>коронавирусную</w:t>
      </w:r>
      <w:proofErr w:type="spellEnd"/>
      <w:r w:rsidRPr="00ED6D76">
        <w:t xml:space="preserve"> инфекцию COVID-19, не относящиеся к категории, указанной в пункте 1 настоящего Приложения.</w:t>
      </w: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ind w:firstLine="540"/>
        <w:jc w:val="both"/>
      </w:pPr>
    </w:p>
    <w:p w:rsidR="00ED6D76" w:rsidRPr="00ED6D76" w:rsidRDefault="00ED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191" w:rsidRPr="00ED6D76" w:rsidRDefault="005F1191"/>
    <w:sectPr w:rsidR="005F1191" w:rsidRPr="00ED6D76" w:rsidSect="00ED6D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76"/>
    <w:rsid w:val="005F1191"/>
    <w:rsid w:val="00E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773A-D1B8-4DDF-864B-48C8F53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2021-07-29T08:15:00Z</dcterms:created>
  <dcterms:modified xsi:type="dcterms:W3CDTF">2021-07-29T08:23:00Z</dcterms:modified>
</cp:coreProperties>
</file>