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EA" w:rsidRPr="00093CEA" w:rsidRDefault="00093CEA">
      <w:pPr>
        <w:pStyle w:val="ConsPlusNormal"/>
        <w:outlineLvl w:val="0"/>
      </w:pPr>
      <w:r w:rsidRPr="00093CEA">
        <w:t>Зарегистрировано в Минюсте России 22 ноября 2019 г. N 56607</w:t>
      </w:r>
    </w:p>
    <w:p w:rsidR="00093CEA" w:rsidRPr="00093CEA" w:rsidRDefault="00093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CEA" w:rsidRPr="00093CEA" w:rsidRDefault="00093CEA">
      <w:pPr>
        <w:pStyle w:val="ConsPlusNormal"/>
      </w:pPr>
    </w:p>
    <w:p w:rsidR="00093CEA" w:rsidRPr="00093CEA" w:rsidRDefault="00093CEA">
      <w:pPr>
        <w:pStyle w:val="ConsPlusTitle"/>
        <w:jc w:val="center"/>
      </w:pPr>
      <w:r w:rsidRPr="00093CEA">
        <w:t>МИНИСТЕРСТВО ЗДРАВООХРАНЕНИЯ РОССИЙСКОЙ ФЕДЕРАЦИИ</w:t>
      </w:r>
    </w:p>
    <w:p w:rsidR="00093CEA" w:rsidRPr="00093CEA" w:rsidRDefault="00093CEA">
      <w:pPr>
        <w:pStyle w:val="ConsPlusTitle"/>
        <w:jc w:val="center"/>
      </w:pPr>
    </w:p>
    <w:p w:rsidR="00093CEA" w:rsidRPr="00093CEA" w:rsidRDefault="00093CEA">
      <w:pPr>
        <w:pStyle w:val="ConsPlusTitle"/>
        <w:jc w:val="center"/>
      </w:pPr>
      <w:r w:rsidRPr="00093CEA">
        <w:t>ПРИКАЗ</w:t>
      </w:r>
    </w:p>
    <w:p w:rsidR="00093CEA" w:rsidRPr="00093CEA" w:rsidRDefault="00093CEA">
      <w:pPr>
        <w:pStyle w:val="ConsPlusTitle"/>
        <w:jc w:val="center"/>
      </w:pPr>
      <w:r w:rsidRPr="00093CEA">
        <w:t>от 2 октября 2019 г. N 824н</w:t>
      </w:r>
    </w:p>
    <w:p w:rsidR="00093CEA" w:rsidRPr="00093CEA" w:rsidRDefault="00093CEA">
      <w:pPr>
        <w:pStyle w:val="ConsPlusTitle"/>
        <w:jc w:val="center"/>
      </w:pPr>
    </w:p>
    <w:p w:rsidR="00093CEA" w:rsidRPr="00093CEA" w:rsidRDefault="00093CEA">
      <w:pPr>
        <w:pStyle w:val="ConsPlusTitle"/>
        <w:jc w:val="center"/>
      </w:pPr>
      <w:r w:rsidRPr="00093CEA">
        <w:t>ОБ УТВЕРЖДЕНИИ ПОРЯДКА</w:t>
      </w:r>
    </w:p>
    <w:p w:rsidR="00093CEA" w:rsidRPr="00093CEA" w:rsidRDefault="00093CEA">
      <w:pPr>
        <w:pStyle w:val="ConsPlusTitle"/>
        <w:jc w:val="center"/>
      </w:pPr>
      <w:r w:rsidRPr="00093CEA">
        <w:t>ОРГАНИЗАЦИИ ОКАЗАНИЯ ВЫСОКОТЕХНОЛОГИЧНОЙ МЕДИЦИНСКОЙ ПОМОЩИ</w:t>
      </w:r>
    </w:p>
    <w:p w:rsidR="00093CEA" w:rsidRPr="00093CEA" w:rsidRDefault="00093CEA">
      <w:pPr>
        <w:pStyle w:val="ConsPlusTitle"/>
        <w:jc w:val="center"/>
      </w:pPr>
      <w:r w:rsidRPr="00093CEA">
        <w:t>С ПРИМЕНЕНИЕМ ЕДИНОЙ ГОСУДАРСТВЕННОЙ ИНФОРМАЦИОННОЙ</w:t>
      </w:r>
    </w:p>
    <w:p w:rsidR="00093CEA" w:rsidRPr="00093CEA" w:rsidRDefault="00093CEA">
      <w:pPr>
        <w:pStyle w:val="ConsPlusTitle"/>
        <w:jc w:val="center"/>
      </w:pPr>
      <w:r w:rsidRPr="00093CEA">
        <w:t>СИСТЕМЫ В СФЕРЕ ЗДРАВООХРАНЕНИЯ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В соответствии с частью 8 статьи 34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N 31, ст. 4791) и подпунктом 5.2.29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2970), приказываю: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1. Утвердить прилагаемый 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2. Признать утратившими силу: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приказ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 г., регистрационный N 35499);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приказ Министерства здравоохранения Российской Федерации от 29 мая 2015 г. N 280н "О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930н" (зарегистрирован Министерством юстиции Российской Федерации 23 июня 2015 г., регистрационный N 37770);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пункт 3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jc w:val="right"/>
      </w:pPr>
      <w:r w:rsidRPr="00093CEA">
        <w:t>Министр</w:t>
      </w:r>
    </w:p>
    <w:p w:rsidR="00093CEA" w:rsidRPr="00093CEA" w:rsidRDefault="00093CEA">
      <w:pPr>
        <w:pStyle w:val="ConsPlusNormal"/>
        <w:jc w:val="right"/>
      </w:pPr>
      <w:r w:rsidRPr="00093CEA">
        <w:t>В.И.СКВОРЦОВА</w:t>
      </w:r>
    </w:p>
    <w:p w:rsidR="00093CEA" w:rsidRPr="00093CEA" w:rsidRDefault="00093CEA">
      <w:pPr>
        <w:pStyle w:val="ConsPlusNormal"/>
        <w:jc w:val="right"/>
      </w:pPr>
    </w:p>
    <w:p w:rsidR="00093CEA" w:rsidRPr="00093CEA" w:rsidRDefault="00093CEA">
      <w:pPr>
        <w:pStyle w:val="ConsPlusNormal"/>
        <w:jc w:val="right"/>
      </w:pPr>
    </w:p>
    <w:p w:rsidR="00093CEA" w:rsidRPr="00093CEA" w:rsidRDefault="00093CEA">
      <w:pPr>
        <w:pStyle w:val="ConsPlusNormal"/>
        <w:jc w:val="right"/>
      </w:pPr>
    </w:p>
    <w:p w:rsidR="00093CEA" w:rsidRPr="00093CEA" w:rsidRDefault="00093CEA">
      <w:pPr>
        <w:pStyle w:val="ConsPlusNormal"/>
        <w:jc w:val="right"/>
      </w:pPr>
    </w:p>
    <w:p w:rsidR="00093CEA" w:rsidRPr="00093CEA" w:rsidRDefault="00093CEA">
      <w:pPr>
        <w:pStyle w:val="ConsPlusNormal"/>
        <w:jc w:val="right"/>
      </w:pPr>
    </w:p>
    <w:p w:rsidR="00093CEA" w:rsidRPr="00093CEA" w:rsidRDefault="00093CEA">
      <w:pPr>
        <w:pStyle w:val="ConsPlusNormal"/>
        <w:jc w:val="right"/>
        <w:outlineLvl w:val="0"/>
      </w:pPr>
      <w:r w:rsidRPr="00093CEA">
        <w:t>Утвержден</w:t>
      </w:r>
    </w:p>
    <w:p w:rsidR="00093CEA" w:rsidRPr="00093CEA" w:rsidRDefault="00093CEA">
      <w:pPr>
        <w:pStyle w:val="ConsPlusNormal"/>
        <w:jc w:val="right"/>
      </w:pPr>
      <w:r w:rsidRPr="00093CEA">
        <w:t>приказом Министерства здравоохранения</w:t>
      </w:r>
    </w:p>
    <w:p w:rsidR="00093CEA" w:rsidRPr="00093CEA" w:rsidRDefault="00093CEA">
      <w:pPr>
        <w:pStyle w:val="ConsPlusNormal"/>
        <w:jc w:val="right"/>
      </w:pPr>
      <w:r w:rsidRPr="00093CEA">
        <w:t>Российской Федерации</w:t>
      </w:r>
    </w:p>
    <w:p w:rsidR="00093CEA" w:rsidRPr="00093CEA" w:rsidRDefault="00093CEA">
      <w:pPr>
        <w:pStyle w:val="ConsPlusNormal"/>
        <w:jc w:val="right"/>
      </w:pPr>
      <w:r w:rsidRPr="00093CEA">
        <w:t>от 2 октября 2019 г. N 824н</w:t>
      </w:r>
    </w:p>
    <w:p w:rsidR="00093CEA" w:rsidRDefault="00093CEA">
      <w:pPr>
        <w:pStyle w:val="ConsPlusNormal"/>
        <w:jc w:val="right"/>
      </w:pPr>
    </w:p>
    <w:p w:rsidR="00093CEA" w:rsidRPr="00093CEA" w:rsidRDefault="00093CEA">
      <w:pPr>
        <w:pStyle w:val="ConsPlusNormal"/>
        <w:jc w:val="right"/>
      </w:pPr>
      <w:bookmarkStart w:id="0" w:name="_GoBack"/>
      <w:bookmarkEnd w:id="0"/>
    </w:p>
    <w:p w:rsidR="00093CEA" w:rsidRPr="00093CEA" w:rsidRDefault="00093CEA">
      <w:pPr>
        <w:pStyle w:val="ConsPlusTitle"/>
        <w:jc w:val="center"/>
      </w:pPr>
      <w:bookmarkStart w:id="1" w:name="P33"/>
      <w:bookmarkEnd w:id="1"/>
      <w:r w:rsidRPr="00093CEA">
        <w:lastRenderedPageBreak/>
        <w:t>ПОРЯДОК</w:t>
      </w:r>
    </w:p>
    <w:p w:rsidR="00093CEA" w:rsidRPr="00093CEA" w:rsidRDefault="00093CEA">
      <w:pPr>
        <w:pStyle w:val="ConsPlusTitle"/>
        <w:jc w:val="center"/>
      </w:pPr>
      <w:r w:rsidRPr="00093CEA">
        <w:t>ОРГАНИЗАЦИИ ОКАЗАНИЯ ВЫСОКОТЕХНОЛОГИЧНОЙ МЕДИЦИНСКОЙ ПОМОЩИ</w:t>
      </w:r>
    </w:p>
    <w:p w:rsidR="00093CEA" w:rsidRPr="00093CEA" w:rsidRDefault="00093CEA">
      <w:pPr>
        <w:pStyle w:val="ConsPlusTitle"/>
        <w:jc w:val="center"/>
      </w:pPr>
      <w:r w:rsidRPr="00093CEA">
        <w:t>С ПРИМЕНЕНИЕМ ЕДИНОЙ ГОСУДАРСТВЕННОЙ ИНФОРМАЦИОННОЙ</w:t>
      </w:r>
    </w:p>
    <w:p w:rsidR="00093CEA" w:rsidRPr="00093CEA" w:rsidRDefault="00093CEA">
      <w:pPr>
        <w:pStyle w:val="ConsPlusTitle"/>
        <w:jc w:val="center"/>
      </w:pPr>
      <w:r w:rsidRPr="00093CEA">
        <w:t>СИСТЕМЫ В СФЕРЕ ЗДРАВООХРАНЕНИЯ</w:t>
      </w:r>
    </w:p>
    <w:p w:rsidR="00093CEA" w:rsidRPr="00093CEA" w:rsidRDefault="00093CEA">
      <w:pPr>
        <w:pStyle w:val="ConsPlusNormal"/>
        <w:jc w:val="center"/>
      </w:pPr>
    </w:p>
    <w:p w:rsidR="00093CEA" w:rsidRPr="00093CEA" w:rsidRDefault="00093CEA">
      <w:pPr>
        <w:pStyle w:val="ConsPlusTitle"/>
        <w:jc w:val="center"/>
        <w:outlineLvl w:val="1"/>
      </w:pPr>
      <w:r w:rsidRPr="00093CEA">
        <w:t>I. Организация оказания высокотехнологичной</w:t>
      </w:r>
    </w:p>
    <w:p w:rsidR="00093CEA" w:rsidRPr="00093CEA" w:rsidRDefault="00093CEA">
      <w:pPr>
        <w:pStyle w:val="ConsPlusTitle"/>
        <w:jc w:val="center"/>
      </w:pPr>
      <w:r w:rsidRPr="00093CEA">
        <w:t>медицинской помощи</w:t>
      </w:r>
    </w:p>
    <w:p w:rsidR="00093CEA" w:rsidRPr="00093CEA" w:rsidRDefault="00093CEA">
      <w:pPr>
        <w:pStyle w:val="ConsPlusNormal"/>
        <w:jc w:val="center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1. 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&lt;1&gt; Подпункт "е" пункта 4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2019, N 6, ст. 533).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&lt;2&gt; Часть 3 статьи 34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(далее - Федеральный закон от 21 ноября 2011 г. N 323-ФЗ).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&lt;3&gt; В соответствии с пунктом 3 части 1 статьи 37 Федерального закона N 323-ФЗ (Собрание законодательства Российской Федерации, 2011, N 48, ст. 6724; 2018, N 53, ст. 8415), вступающим в силу с 1 января 2022 года в соответствии с частью 2 статьи 3 Федерального закона от 25 декабря 2018 г.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вопросам клинических рекомендаций" (Собрание законодательства Российской Федерации, 2018, N 53, ст. 8415).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4. Высокотехнологичная медицинская помощь оказывается в следующих условиях: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4.2. Стационарно (в условиях, обеспечивающих круглосуточное медицинское наблюдение и лечение).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lastRenderedPageBreak/>
        <w:t>5. Высокотехнологичная медицинская помощь оказывается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&lt;4&gt; Часть 5 статьи 80 Федерального закона от 21 ноября 2011 г. N 323-ФЗ (Собрание законодательства Российской Федерации, 2011, N 48, ст. 6724; 2019, N 10, ст. 888).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bookmarkStart w:id="2" w:name="P62"/>
      <w:bookmarkEnd w:id="2"/>
      <w:r w:rsidRPr="00093CEA"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bookmarkStart w:id="3" w:name="P63"/>
      <w:bookmarkEnd w:id="3"/>
      <w:r w:rsidRPr="00093CEA"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7.1. 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частью 2 статьи 50.1 Федерального закона от 29 ноября 2010 г. N 326-ФЗ "Об обязательном медицинском страховании в Российской Федерации" &lt;5&gt; (далее - Федеральный закон от 29 ноября 2010 г. N 326-ФЗ) и подпунктом 5.2.27 Положения о Министерстве здравоохранения Российской Федерации, утвержденного постановлением Правительства Российской Федерации от 19 июня 2012 г. N 608 &lt;6&gt; (далее - Положение о Министерстве).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&lt;5&gt; Собрание законодательства Российской Федерации, 2010, N 49, ст. 6422; 2017, N 1, ст. 13.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&lt;6&gt; Собрание законодательства Российской Федерации, 2012, N 26, ст. 3526; N 23, ст. 2970.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bookmarkStart w:id="4" w:name="P69"/>
      <w:bookmarkEnd w:id="4"/>
      <w:r w:rsidRPr="00093CEA">
        <w:t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частью 3 статьи 50.1 Федерального закона от 29 ноября 2010 г. N 326-ФЗ.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7.3. Медицинскими организациями частной системы здравоохранения, перечень которых утверждается Министерством в соответствии с частью 4 статьи 50.1 Федерального закона от 29 ноября 2010 г. N 326-ФЗ и подпунктом 5.2.27(3) Положения о Министерстве.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подпункте 7.2 пункта 7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lastRenderedPageBreak/>
        <w:t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с даты изменения.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пунктами 6 и 7 настоящего Порядка, в срок до 30 декабря года, предшествующего отчетному.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Title"/>
        <w:jc w:val="center"/>
        <w:outlineLvl w:val="1"/>
      </w:pPr>
      <w:r w:rsidRPr="00093CEA">
        <w:t>II. Направление на оказание высокотехнологичной</w:t>
      </w:r>
    </w:p>
    <w:p w:rsidR="00093CEA" w:rsidRPr="00093CEA" w:rsidRDefault="00093CEA">
      <w:pPr>
        <w:pStyle w:val="ConsPlusTitle"/>
        <w:jc w:val="center"/>
      </w:pPr>
      <w:r w:rsidRPr="00093CEA">
        <w:t>медицинской помощи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bookmarkStart w:id="5" w:name="P79"/>
      <w:bookmarkEnd w:id="5"/>
      <w:r w:rsidRPr="00093CEA"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&lt;7&gt; Приказ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приказ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13.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между собой &lt;8&gt;.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&lt;8&gt; Приказ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bookmarkStart w:id="6" w:name="P89"/>
      <w:bookmarkEnd w:id="6"/>
      <w:r w:rsidRPr="00093CEA">
        <w:t xml:space="preserve">14. При наличии медицинских показаний к оказанию высокотехнологичной медицинской помощи, подтвержденных в соответствии с пунктом 11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</w:t>
      </w:r>
      <w:r w:rsidRPr="00093CEA">
        <w:lastRenderedPageBreak/>
        <w:t>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Направление на госпитализацию для оказания высокотехнологичной медицинской помощи должно содержать следующие сведения: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14.1. Фамилия, имя, отчество (при наличии) пациента, дату его рождения, адрес регистрации по месту жительства (пребывания).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14.2. Номер полиса обязательного медицинского страхования и название страховой медицинской организации (при наличии).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14.3. Страховое свидетельство обязательного пенсионного страхования (при наличии).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14.4. Код диагноза основного заболевания по МКБ &lt;9&gt;.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&lt;9&gt; Международная статистическая классификация болезней и проблем, связанных со здоровьем.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14.6. Наименование медицинской организации, в которую направляется пациент для оказания высокотехнологичной медицинской помощи.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14.7.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bookmarkStart w:id="7" w:name="P101"/>
      <w:bookmarkEnd w:id="7"/>
      <w:r w:rsidRPr="00093CEA">
        <w:t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15.1. Выписка из медицинской документации &lt;10&gt;, содержащая диагноз заболевания (состояния), код диагноза по МКБ,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&lt;10&gt; Часть 5 статьи 22 Федерального закона от 21 ноября 2011 г. N 323-ФЗ (Собрание законодательства Российской Федерации, 2011, N 48, ст. 6724; 2017, N 31, ст. 4791).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15.2. Копии следующих документов пациента: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а) документ, удостоверяющий личность пациента;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б) свидетельство о рождении пациента (для детей в возрасте до 14 лет);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в) полис обязательного медицинского страхования пациента (при наличии);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г) страховое свидетельство обязательного пенсионного страхования (при наличии).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15.3. Согласие на обработку персональных данных пациента и (или) его законного представителя.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lastRenderedPageBreak/>
        <w:t>16. Руководитель или уполномоченный руководителем работник направляющей медицинской организации представляет комплект документов, предусмотренных пунктами 14 и 15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пунктами 14 и 15 настоящего Порядка.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19.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пунктами 14 и 15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пункте 7 настоящего Порядка,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пунктами 14 и 15 настоящего Порядка.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19.2. Решение Комиссии ОУЗ оформляется протоколом, содержащим следующие сведения: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а) основание создания Комиссии ОУЗ (реквизиты нормативного правового акта);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б) состав Комиссии ОУЗ;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г) диагноз заболевания (состояния);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д) заключение Комиссии ОУЗ, содержащее следующую информацию: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МКБ,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lastRenderedPageBreak/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МКБ, наименование медицинской организации, в которую рекомендуется направить пациента для дополнительного обследования.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19.3. Протокол решения Комиссии ОУЗ оформляется в двух экземплярах, один экземпляр подлежит хранению в течение 10 лет в ОУЗ.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20. Основанием для госпитализации пациента в принимающую медицинскую организацию и медицинские организации, предусмотренные в пункте 7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&lt;11&gt; Приказ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  <w:r w:rsidRPr="00093CEA">
        <w:t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20.2.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 xml:space="preserve">а) основание создания Комиссии медицинской организации, оказывающей высокотехнологичную </w:t>
      </w:r>
      <w:r w:rsidRPr="00093CEA">
        <w:lastRenderedPageBreak/>
        <w:t>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б) состав Комиссии медицинской организации, оказывающей высокотехнологичную медицинскую помощь;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г) диагноз заболевания (состояния);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МКБ, код вида высокотехнологичной медицинской помощи в соответствии с перечнем видов высокотехнологичной медицинской помощи;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bookmarkStart w:id="8" w:name="P145"/>
      <w:bookmarkEnd w:id="8"/>
      <w:r w:rsidRPr="00093CEA"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МКБ с указанием медицинской организации, в которую рекомендовано направить пациента для дополнительного обследования;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bookmarkStart w:id="9" w:name="P147"/>
      <w:bookmarkEnd w:id="9"/>
      <w:r w:rsidRPr="00093CEA">
        <w:t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МКБ, медицинской организации, в которую рекомендовано направить пациента;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bookmarkStart w:id="10" w:name="P148"/>
      <w:bookmarkEnd w:id="10"/>
      <w:r w:rsidRPr="00093CEA">
        <w:t>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МКБ,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21.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В случаях, указанных в абзацах третьем, пятом и шестом подпункта "д" пункта 20.3 настоящего Порядка, отказ в госпитализации отмечается соответствующей записью в Талоне на оказание ВМП.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lastRenderedPageBreak/>
        <w:t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части 4 статьи 25 Федерального закона от 21 ноября 2011 г. N 323-ФЗ.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25.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&lt;12&gt;.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--------------------------------</w:t>
      </w:r>
    </w:p>
    <w:p w:rsidR="00093CEA" w:rsidRPr="00093CEA" w:rsidRDefault="00093CEA">
      <w:pPr>
        <w:pStyle w:val="ConsPlusNormal"/>
        <w:spacing w:before="220"/>
        <w:ind w:firstLine="540"/>
        <w:jc w:val="both"/>
      </w:pPr>
      <w:r w:rsidRPr="00093CEA">
        <w:t>&lt;12&gt; Зарегистрирован Министерством юстиции Российской Федерации 27 октября 2005 г., регистрационный N 7115,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ind w:firstLine="540"/>
        <w:jc w:val="both"/>
      </w:pPr>
    </w:p>
    <w:p w:rsidR="00093CEA" w:rsidRPr="00093CEA" w:rsidRDefault="00093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CB8" w:rsidRPr="00093CEA" w:rsidRDefault="00762CB8"/>
    <w:sectPr w:rsidR="00762CB8" w:rsidRPr="00093CEA" w:rsidSect="00093C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EA"/>
    <w:rsid w:val="00093CEA"/>
    <w:rsid w:val="0076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7C264-BAED-4BA9-A1BF-F96167C9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3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>exif_MSED_4622a65dd53bf025d69411232d0003739d0671a7a6ee65b65f9b1bc85476350d</dc:description>
  <cp:lastModifiedBy>Козлова Анастасия Александровна</cp:lastModifiedBy>
  <cp:revision>1</cp:revision>
  <dcterms:created xsi:type="dcterms:W3CDTF">2021-03-05T07:18:00Z</dcterms:created>
  <dcterms:modified xsi:type="dcterms:W3CDTF">2021-03-05T07:19:00Z</dcterms:modified>
</cp:coreProperties>
</file>