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15" w:rsidRPr="00D96015" w:rsidRDefault="00D96015">
      <w:pPr>
        <w:pStyle w:val="ConsPlusTitle"/>
        <w:jc w:val="center"/>
      </w:pPr>
      <w:bookmarkStart w:id="0" w:name="_GoBack"/>
      <w:bookmarkEnd w:id="0"/>
      <w:r w:rsidRPr="00D96015">
        <w:t>ФЕДЕРАЛЬНЫЙ ФОНД ОБЯЗАТЕЛЬНОГО МЕДИЦИНСКОГО СТРАХОВАНИЯ</w:t>
      </w:r>
    </w:p>
    <w:p w:rsidR="00D96015" w:rsidRPr="00D96015" w:rsidRDefault="00D96015">
      <w:pPr>
        <w:pStyle w:val="ConsPlusTitle"/>
        <w:jc w:val="center"/>
      </w:pPr>
    </w:p>
    <w:p w:rsidR="00D96015" w:rsidRPr="00D96015" w:rsidRDefault="00D96015">
      <w:pPr>
        <w:pStyle w:val="ConsPlusTitle"/>
        <w:jc w:val="center"/>
      </w:pPr>
      <w:r w:rsidRPr="00D96015">
        <w:t>ПИСЬМО</w:t>
      </w:r>
    </w:p>
    <w:p w:rsidR="00D96015" w:rsidRPr="00D96015" w:rsidRDefault="00D96015">
      <w:pPr>
        <w:pStyle w:val="ConsPlusTitle"/>
        <w:jc w:val="center"/>
      </w:pPr>
      <w:r w:rsidRPr="00D96015">
        <w:t>от 26 марта 2020 г. N 2944/30-1/2168</w:t>
      </w:r>
    </w:p>
    <w:p w:rsidR="00D96015" w:rsidRPr="00D96015" w:rsidRDefault="00D96015">
      <w:pPr>
        <w:pStyle w:val="ConsPlusNormal"/>
        <w:jc w:val="both"/>
      </w:pPr>
    </w:p>
    <w:p w:rsidR="00D96015" w:rsidRPr="00D96015" w:rsidRDefault="00D96015">
      <w:pPr>
        <w:pStyle w:val="ConsPlusNormal"/>
        <w:ind w:firstLine="540"/>
        <w:jc w:val="both"/>
      </w:pPr>
      <w:r w:rsidRPr="00D96015">
        <w:t>Федеральный фонд обязательного медицинского страхования, рассмотрев письмо Общества с ограниченной ответственностью, поступившее из Территориального фонда обязательного медицинского страхования Московской области по вопросу осуществления контроля объемов, сроков, качества и условий предоставления медицинской помощи по обязательному медицинскому страхованию в связи с введением врачебных специальностей "Детская онкология-гематология", "Физическая и реабилитационная медицина", "Медицинская микробиология", по компетенции сообщает.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Пунктом 7 статьи 40 приказа Федерального закона от 29.11.2010 N 326-ФЗ "Об обязательном медицинском страховании в Российской Федерации" экспертом качества медицинской помощи является врач-специалист, имеющий высшее 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лет.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Приказом Министерства здравоохранения Российской Федерации от 09.12.2019 N 996н "О внесении изменений в номенклатуру специальностей специалистов, имеющих высшее медицинское и фармацевтическое образование, утвержденную приказом Министерства здравоохранения Российской Федерации от 07.10.2015 N 700н" (далее - Приказ N 996н) в номенклатуру специальностей специалистов, имеющих высшее медицинское и фармацевтическое образование введены специальности: "Детская онкология-гематология", "Физическая и реабилитационная медицина", "Медицинская микробиология".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Учитывая изложенное, экспертом качества медицинской помощи по врачебной специальности: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- "Физическая и реабилитационная медицина" может быть эксперт качества медицинской помощи, имеющий сертификат/или свидетельство об аккредитации по специальности: "Лечебная физкультура и спортивная медицина", либо "Рефлексотерапия", либо "Физиотерапия", имеющий стаж работы не менее 10 лет и/или свидетельство об аккредитации специалиста по врачебной специальности "Физическая и реабилитационная медицина". По прошествии 10 лет с момента вступления в силу Приказа N 996н, то есть с 16.01.2030 года учитывается стаж работы эксперта качества медицинской помощи по врачебной специальности "Физическая и реабилитационная медицина";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- "Детская онкология-гематология" может быть эксперт качества медицинской помощи, имеющий сертификат или свидетельство об аккредитации по специальности "Детская онкология", имеющий стаж работы не менее 10 лет и/или свидетельство об аккредитации специалиста по врачебной специальности "Детская онкология-гематология". По прошествии 10 лет с момента вступления в силу Приказа N 996н, то есть с 16.01.2030 года учитывается стаж работы эксперта качества медицинской помощи по врачебной специальности "Детская онкология-гематология";</w:t>
      </w:r>
    </w:p>
    <w:p w:rsidR="00D96015" w:rsidRPr="00D96015" w:rsidRDefault="00D96015">
      <w:pPr>
        <w:pStyle w:val="ConsPlusNormal"/>
        <w:spacing w:before="220"/>
        <w:ind w:firstLine="540"/>
        <w:jc w:val="both"/>
      </w:pPr>
      <w:r w:rsidRPr="00D96015">
        <w:t>- "Медицинская микробиология" может быть эксперт качества медицинской помощи, имеющий сертификат или свидетельство об аккредитации по специальности: "Вирусология", либо "Бактериология", либо "Паразитология", имеющий стаж работы не менее 10 лет и свидетельство об аккредитации специалиста по врачебной специальности "Медицинская микробиология". По прошествии 10 лет с момента вступления в силу Приказа N 996н, то есть с 16.01.2030 года учитывается стаж работы эксперта качества медицинской помощи по врачебной специальности "Медицинская микробиология".</w:t>
      </w:r>
    </w:p>
    <w:p w:rsidR="00D96015" w:rsidRPr="00D96015" w:rsidRDefault="00D96015">
      <w:pPr>
        <w:pStyle w:val="ConsPlusNormal"/>
        <w:jc w:val="both"/>
      </w:pPr>
    </w:p>
    <w:p w:rsidR="00D96015" w:rsidRPr="00D96015" w:rsidRDefault="00D96015">
      <w:pPr>
        <w:pStyle w:val="ConsPlusNormal"/>
        <w:jc w:val="right"/>
      </w:pPr>
      <w:r w:rsidRPr="00D96015">
        <w:t>Председатель</w:t>
      </w:r>
    </w:p>
    <w:p w:rsidR="00D96015" w:rsidRPr="00D96015" w:rsidRDefault="00D96015">
      <w:pPr>
        <w:pStyle w:val="ConsPlusNormal"/>
        <w:jc w:val="right"/>
      </w:pPr>
      <w:r w:rsidRPr="00D96015">
        <w:t>Е.Е.ЧЕРНЯКОВА</w:t>
      </w:r>
    </w:p>
    <w:p w:rsidR="00D96015" w:rsidRPr="00D96015" w:rsidRDefault="00D960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6AF" w:rsidRPr="00D96015" w:rsidRDefault="007E06AF"/>
    <w:sectPr w:rsidR="007E06AF" w:rsidRPr="00D96015" w:rsidSect="00D960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15"/>
    <w:rsid w:val="007E06AF"/>
    <w:rsid w:val="00D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A772A-726D-4570-A79D-D67F456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2021-01-21T08:59:00Z</dcterms:created>
  <dcterms:modified xsi:type="dcterms:W3CDTF">2021-01-21T08:59:00Z</dcterms:modified>
</cp:coreProperties>
</file>