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00" w:rsidRPr="00425D00" w:rsidRDefault="00425D00">
      <w:pPr>
        <w:pStyle w:val="ConsPlusNormal"/>
        <w:outlineLvl w:val="0"/>
        <w:rPr>
          <w:color w:val="000000" w:themeColor="text1"/>
        </w:rPr>
      </w:pPr>
      <w:r w:rsidRPr="00425D00">
        <w:rPr>
          <w:color w:val="000000" w:themeColor="text1"/>
        </w:rPr>
        <w:t>Зарегистрировано в Минюсте РФ 17 февраля 2011 г. N 19867</w:t>
      </w:r>
    </w:p>
    <w:p w:rsidR="00425D00" w:rsidRPr="00425D00" w:rsidRDefault="00425D00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425D00" w:rsidRPr="00425D00" w:rsidRDefault="00425D00">
      <w:pPr>
        <w:pStyle w:val="ConsPlusNormal"/>
        <w:rPr>
          <w:color w:val="000000" w:themeColor="text1"/>
        </w:rPr>
      </w:pPr>
    </w:p>
    <w:p w:rsidR="00425D00" w:rsidRPr="00425D00" w:rsidRDefault="00425D00">
      <w:pPr>
        <w:pStyle w:val="ConsPlusTitle"/>
        <w:jc w:val="center"/>
        <w:rPr>
          <w:color w:val="000000" w:themeColor="text1"/>
        </w:rPr>
      </w:pPr>
      <w:r w:rsidRPr="00425D00">
        <w:rPr>
          <w:color w:val="000000" w:themeColor="text1"/>
        </w:rPr>
        <w:t>ФЕДЕРАЛЬНЫЙ ФОНД ОБЯЗАТЕЛЬНОГО МЕДИЦИНСКОГО СТРАХОВАНИЯ</w:t>
      </w:r>
    </w:p>
    <w:p w:rsidR="00425D00" w:rsidRPr="00425D00" w:rsidRDefault="00425D00">
      <w:pPr>
        <w:pStyle w:val="ConsPlusTitle"/>
        <w:jc w:val="center"/>
        <w:rPr>
          <w:color w:val="000000" w:themeColor="text1"/>
        </w:rPr>
      </w:pPr>
    </w:p>
    <w:p w:rsidR="00425D00" w:rsidRPr="00425D00" w:rsidRDefault="00425D00">
      <w:pPr>
        <w:pStyle w:val="ConsPlusTitle"/>
        <w:jc w:val="center"/>
        <w:rPr>
          <w:color w:val="000000" w:themeColor="text1"/>
        </w:rPr>
      </w:pPr>
      <w:r w:rsidRPr="00425D00">
        <w:rPr>
          <w:color w:val="000000" w:themeColor="text1"/>
        </w:rPr>
        <w:t>ПРИКАЗ</w:t>
      </w:r>
    </w:p>
    <w:p w:rsidR="00425D00" w:rsidRPr="00425D00" w:rsidRDefault="00425D00">
      <w:pPr>
        <w:pStyle w:val="ConsPlusTitle"/>
        <w:jc w:val="center"/>
        <w:rPr>
          <w:color w:val="000000" w:themeColor="text1"/>
        </w:rPr>
      </w:pPr>
      <w:r w:rsidRPr="00425D00">
        <w:rPr>
          <w:color w:val="000000" w:themeColor="text1"/>
        </w:rPr>
        <w:t>от 19 января 2011 г. N 12</w:t>
      </w:r>
    </w:p>
    <w:p w:rsidR="00425D00" w:rsidRPr="00425D00" w:rsidRDefault="00425D00">
      <w:pPr>
        <w:pStyle w:val="ConsPlusTitle"/>
        <w:jc w:val="center"/>
        <w:rPr>
          <w:color w:val="000000" w:themeColor="text1"/>
        </w:rPr>
      </w:pPr>
    </w:p>
    <w:p w:rsidR="00425D00" w:rsidRPr="00425D00" w:rsidRDefault="00425D00">
      <w:pPr>
        <w:pStyle w:val="ConsPlusTitle"/>
        <w:jc w:val="center"/>
        <w:rPr>
          <w:color w:val="000000" w:themeColor="text1"/>
        </w:rPr>
      </w:pPr>
      <w:r w:rsidRPr="00425D00">
        <w:rPr>
          <w:color w:val="000000" w:themeColor="text1"/>
        </w:rPr>
        <w:t>ОБ УТВЕРЖДЕНИИ ПОРЯДКА</w:t>
      </w:r>
    </w:p>
    <w:p w:rsidR="00425D00" w:rsidRPr="00425D00" w:rsidRDefault="00425D00">
      <w:pPr>
        <w:pStyle w:val="ConsPlusTitle"/>
        <w:jc w:val="center"/>
        <w:rPr>
          <w:color w:val="000000" w:themeColor="text1"/>
        </w:rPr>
      </w:pPr>
      <w:r w:rsidRPr="00425D00">
        <w:rPr>
          <w:color w:val="000000" w:themeColor="text1"/>
        </w:rPr>
        <w:t>ПРОВЕДЕНИЯ ТЕРРИТОРИАЛЬНЫМИ ФОНДАМИ</w:t>
      </w:r>
    </w:p>
    <w:p w:rsidR="00425D00" w:rsidRPr="00425D00" w:rsidRDefault="00425D00">
      <w:pPr>
        <w:pStyle w:val="ConsPlusTitle"/>
        <w:jc w:val="center"/>
        <w:rPr>
          <w:color w:val="000000" w:themeColor="text1"/>
        </w:rPr>
      </w:pPr>
      <w:r w:rsidRPr="00425D00">
        <w:rPr>
          <w:color w:val="000000" w:themeColor="text1"/>
        </w:rPr>
        <w:t xml:space="preserve">ОБЯЗАТЕЛЬНОГО МЕДИЦИНСКОГО СТРАХОВАНИЯ </w:t>
      </w:r>
      <w:proofErr w:type="gramStart"/>
      <w:r w:rsidRPr="00425D00">
        <w:rPr>
          <w:color w:val="000000" w:themeColor="text1"/>
        </w:rPr>
        <w:t>МЕДИКО-ЭКОНОМИЧЕСКОЙ</w:t>
      </w:r>
      <w:proofErr w:type="gramEnd"/>
    </w:p>
    <w:p w:rsidR="00425D00" w:rsidRPr="00425D00" w:rsidRDefault="00425D00">
      <w:pPr>
        <w:pStyle w:val="ConsPlusTitle"/>
        <w:jc w:val="center"/>
        <w:rPr>
          <w:color w:val="000000" w:themeColor="text1"/>
        </w:rPr>
      </w:pPr>
      <w:r w:rsidRPr="00425D00">
        <w:rPr>
          <w:color w:val="000000" w:themeColor="text1"/>
        </w:rPr>
        <w:t>ЭКСПЕРТИЗЫ ПРЕДСТАВЛЕННЫХ МЕДИЦИНСКИМИ ОРГАНИЗАЦИЯМИ СЧЕТОВ</w:t>
      </w:r>
    </w:p>
    <w:p w:rsidR="00425D00" w:rsidRPr="00425D00" w:rsidRDefault="00425D00">
      <w:pPr>
        <w:pStyle w:val="ConsPlusTitle"/>
        <w:jc w:val="center"/>
        <w:rPr>
          <w:color w:val="000000" w:themeColor="text1"/>
        </w:rPr>
      </w:pPr>
      <w:r w:rsidRPr="00425D00">
        <w:rPr>
          <w:color w:val="000000" w:themeColor="text1"/>
        </w:rPr>
        <w:t>НА ОПЛАТУ РАСХОДОВ, СВЯЗАННЫХ С ПРОВЕДЕНИЕМ ДИСПАНСЕРИЗАЦИИ</w:t>
      </w:r>
    </w:p>
    <w:p w:rsidR="00425D00" w:rsidRPr="00425D00" w:rsidRDefault="00425D00">
      <w:pPr>
        <w:pStyle w:val="ConsPlusTitle"/>
        <w:jc w:val="center"/>
        <w:rPr>
          <w:color w:val="000000" w:themeColor="text1"/>
        </w:rPr>
      </w:pPr>
      <w:r w:rsidRPr="00425D00">
        <w:rPr>
          <w:color w:val="000000" w:themeColor="text1"/>
        </w:rPr>
        <w:t>ПРЕБЫВАЮЩИХ В СТАЦИОНАРНЫХ УЧРЕЖДЕНИЯХ ДЕТЕЙ-СИРОТ И ДЕТЕЙ,</w:t>
      </w:r>
    </w:p>
    <w:p w:rsidR="00425D00" w:rsidRPr="00425D00" w:rsidRDefault="00425D00">
      <w:pPr>
        <w:pStyle w:val="ConsPlusTitle"/>
        <w:jc w:val="center"/>
        <w:rPr>
          <w:color w:val="000000" w:themeColor="text1"/>
        </w:rPr>
      </w:pPr>
      <w:proofErr w:type="gramStart"/>
      <w:r w:rsidRPr="00425D00">
        <w:rPr>
          <w:color w:val="000000" w:themeColor="text1"/>
        </w:rPr>
        <w:t>НАХОДЯЩИХСЯ</w:t>
      </w:r>
      <w:proofErr w:type="gramEnd"/>
      <w:r w:rsidRPr="00425D00">
        <w:rPr>
          <w:color w:val="000000" w:themeColor="text1"/>
        </w:rPr>
        <w:t xml:space="preserve"> В ТРУДНОЙ ЖИЗНЕННОЙ СИТУАЦИИ</w:t>
      </w:r>
    </w:p>
    <w:p w:rsidR="00425D00" w:rsidRPr="00425D00" w:rsidRDefault="00425D00">
      <w:pPr>
        <w:pStyle w:val="ConsPlusNormal"/>
        <w:ind w:firstLine="540"/>
        <w:jc w:val="both"/>
        <w:rPr>
          <w:color w:val="000000" w:themeColor="text1"/>
        </w:rPr>
      </w:pPr>
    </w:p>
    <w:p w:rsidR="00425D00" w:rsidRPr="00425D00" w:rsidRDefault="00425D00">
      <w:pPr>
        <w:pStyle w:val="ConsPlusNormal"/>
        <w:ind w:firstLine="540"/>
        <w:jc w:val="both"/>
        <w:rPr>
          <w:color w:val="000000" w:themeColor="text1"/>
        </w:rPr>
      </w:pPr>
      <w:r w:rsidRPr="00425D00">
        <w:rPr>
          <w:color w:val="000000" w:themeColor="text1"/>
        </w:rPr>
        <w:t xml:space="preserve">Во исполнение Постановления Правительства Российской Федерации от 31 декабря 2010 г. N 1234 "О порядке предоставления субсидий из бюджета Федерального фонда обязательного медицинского страхования бюджетам территориальных фондов обязательного медицинского </w:t>
      </w:r>
      <w:proofErr w:type="gramStart"/>
      <w:r w:rsidRPr="00425D00">
        <w:rPr>
          <w:color w:val="000000" w:themeColor="text1"/>
        </w:rPr>
        <w:t>страхования</w:t>
      </w:r>
      <w:proofErr w:type="gramEnd"/>
      <w:r w:rsidRPr="00425D00">
        <w:rPr>
          <w:color w:val="000000" w:themeColor="text1"/>
        </w:rPr>
        <w:t xml:space="preserve"> на проведение диспансеризации пребывающих в стационарных учреждениях детей-сирот и детей, находящихся в трудной жизненной ситуации" ("Российская газета", 2011, N 5) приказываю:</w:t>
      </w:r>
    </w:p>
    <w:p w:rsidR="00425D00" w:rsidRPr="00425D00" w:rsidRDefault="00425D00">
      <w:pPr>
        <w:pStyle w:val="ConsPlusNormal"/>
        <w:ind w:firstLine="540"/>
        <w:jc w:val="both"/>
        <w:rPr>
          <w:color w:val="000000" w:themeColor="text1"/>
        </w:rPr>
      </w:pPr>
      <w:r w:rsidRPr="00425D00">
        <w:rPr>
          <w:color w:val="000000" w:themeColor="text1"/>
        </w:rPr>
        <w:t>1. Утвердить Порядок проведения территориальными фондами обязательного медицинского страхования медико-экономической экспертизы представленных медицинскими организациями счетов на оплату расходов, связанных с проведением диспансеризации пребывающих в стационарных учреждениях детей-сирот и детей, находящихся в трудной жизненной ситуации (далее - Порядок) согласно приложению.</w:t>
      </w:r>
    </w:p>
    <w:p w:rsidR="00425D00" w:rsidRPr="00425D00" w:rsidRDefault="00425D00">
      <w:pPr>
        <w:pStyle w:val="ConsPlusNormal"/>
        <w:ind w:firstLine="540"/>
        <w:jc w:val="both"/>
        <w:rPr>
          <w:color w:val="000000" w:themeColor="text1"/>
        </w:rPr>
      </w:pPr>
      <w:r w:rsidRPr="00425D00">
        <w:rPr>
          <w:color w:val="000000" w:themeColor="text1"/>
        </w:rPr>
        <w:t>2. Директорам территориальных фондов обязательного медицинского страхования использовать прилагаемый Порядок в работе по осуществлению медико-экономической экспертизы представленных медицинскими организациями счетов на оплату расходов, связанных с проведением диспансеризации пребывающих в стационарных учреждениях детей-сирот и детей, находящихся в трудной жизненной ситуации.</w:t>
      </w:r>
    </w:p>
    <w:p w:rsidR="00425D00" w:rsidRPr="00425D00" w:rsidRDefault="00425D00">
      <w:pPr>
        <w:pStyle w:val="ConsPlusNormal"/>
        <w:ind w:firstLine="540"/>
        <w:jc w:val="both"/>
        <w:rPr>
          <w:color w:val="000000" w:themeColor="text1"/>
        </w:rPr>
      </w:pPr>
    </w:p>
    <w:p w:rsidR="00425D00" w:rsidRPr="00425D00" w:rsidRDefault="00425D00">
      <w:pPr>
        <w:pStyle w:val="ConsPlusNormal"/>
        <w:jc w:val="right"/>
        <w:rPr>
          <w:color w:val="000000" w:themeColor="text1"/>
        </w:rPr>
      </w:pPr>
      <w:r w:rsidRPr="00425D00">
        <w:rPr>
          <w:color w:val="000000" w:themeColor="text1"/>
        </w:rPr>
        <w:t>Председатель</w:t>
      </w:r>
    </w:p>
    <w:p w:rsidR="00425D00" w:rsidRPr="00425D00" w:rsidRDefault="00425D00">
      <w:pPr>
        <w:pStyle w:val="ConsPlusNormal"/>
        <w:jc w:val="right"/>
        <w:rPr>
          <w:color w:val="000000" w:themeColor="text1"/>
        </w:rPr>
      </w:pPr>
      <w:r w:rsidRPr="00425D00">
        <w:rPr>
          <w:color w:val="000000" w:themeColor="text1"/>
        </w:rPr>
        <w:t>А.В.ЮРИН</w:t>
      </w:r>
    </w:p>
    <w:p w:rsidR="00425D00" w:rsidRPr="00425D00" w:rsidRDefault="00425D00">
      <w:pPr>
        <w:pStyle w:val="ConsPlusNormal"/>
        <w:jc w:val="right"/>
        <w:rPr>
          <w:color w:val="000000" w:themeColor="text1"/>
        </w:rPr>
      </w:pPr>
    </w:p>
    <w:p w:rsidR="00425D00" w:rsidRPr="00425D00" w:rsidRDefault="00425D00">
      <w:pPr>
        <w:pStyle w:val="ConsPlusNormal"/>
        <w:jc w:val="right"/>
        <w:rPr>
          <w:color w:val="000000" w:themeColor="text1"/>
        </w:rPr>
      </w:pPr>
    </w:p>
    <w:p w:rsidR="00425D00" w:rsidRPr="00425D00" w:rsidRDefault="00425D00">
      <w:pPr>
        <w:pStyle w:val="ConsPlusNormal"/>
        <w:jc w:val="right"/>
        <w:rPr>
          <w:color w:val="000000" w:themeColor="text1"/>
        </w:rPr>
      </w:pPr>
    </w:p>
    <w:p w:rsidR="00425D00" w:rsidRPr="00425D00" w:rsidRDefault="00425D00">
      <w:pPr>
        <w:pStyle w:val="ConsPlusNormal"/>
        <w:jc w:val="right"/>
        <w:rPr>
          <w:color w:val="000000" w:themeColor="text1"/>
        </w:rPr>
      </w:pPr>
    </w:p>
    <w:p w:rsidR="00425D00" w:rsidRPr="00425D00" w:rsidRDefault="00425D00">
      <w:pPr>
        <w:pStyle w:val="ConsPlusNormal"/>
        <w:jc w:val="right"/>
        <w:rPr>
          <w:color w:val="000000" w:themeColor="text1"/>
        </w:rPr>
      </w:pPr>
    </w:p>
    <w:p w:rsidR="00425D00" w:rsidRPr="00425D00" w:rsidRDefault="00425D00">
      <w:pPr>
        <w:pStyle w:val="ConsPlusNormal"/>
        <w:jc w:val="right"/>
        <w:outlineLvl w:val="0"/>
        <w:rPr>
          <w:color w:val="000000" w:themeColor="text1"/>
        </w:rPr>
      </w:pPr>
      <w:r w:rsidRPr="00425D00">
        <w:rPr>
          <w:color w:val="000000" w:themeColor="text1"/>
        </w:rPr>
        <w:t>Приложение</w:t>
      </w:r>
    </w:p>
    <w:p w:rsidR="00425D00" w:rsidRPr="00425D00" w:rsidRDefault="00425D00">
      <w:pPr>
        <w:pStyle w:val="ConsPlusNormal"/>
        <w:jc w:val="right"/>
        <w:rPr>
          <w:color w:val="000000" w:themeColor="text1"/>
        </w:rPr>
      </w:pPr>
      <w:r w:rsidRPr="00425D00">
        <w:rPr>
          <w:color w:val="000000" w:themeColor="text1"/>
        </w:rPr>
        <w:t>к Приказу</w:t>
      </w:r>
    </w:p>
    <w:p w:rsidR="00425D00" w:rsidRPr="00425D00" w:rsidRDefault="00425D00">
      <w:pPr>
        <w:pStyle w:val="ConsPlusNormal"/>
        <w:jc w:val="right"/>
        <w:rPr>
          <w:color w:val="000000" w:themeColor="text1"/>
        </w:rPr>
      </w:pPr>
      <w:r w:rsidRPr="00425D00">
        <w:rPr>
          <w:color w:val="000000" w:themeColor="text1"/>
        </w:rPr>
        <w:t>Федерального фонда обязательного</w:t>
      </w:r>
    </w:p>
    <w:p w:rsidR="00425D00" w:rsidRPr="00425D00" w:rsidRDefault="00425D00">
      <w:pPr>
        <w:pStyle w:val="ConsPlusNormal"/>
        <w:jc w:val="right"/>
        <w:rPr>
          <w:color w:val="000000" w:themeColor="text1"/>
        </w:rPr>
      </w:pPr>
      <w:r w:rsidRPr="00425D00">
        <w:rPr>
          <w:color w:val="000000" w:themeColor="text1"/>
        </w:rPr>
        <w:t>медицинского страхования</w:t>
      </w:r>
    </w:p>
    <w:p w:rsidR="00425D00" w:rsidRPr="00425D00" w:rsidRDefault="00425D00">
      <w:pPr>
        <w:pStyle w:val="ConsPlusNormal"/>
        <w:jc w:val="right"/>
        <w:rPr>
          <w:color w:val="000000" w:themeColor="text1"/>
        </w:rPr>
      </w:pPr>
      <w:r w:rsidRPr="00425D00">
        <w:rPr>
          <w:color w:val="000000" w:themeColor="text1"/>
        </w:rPr>
        <w:t>от 19.01.2011 N 12</w:t>
      </w:r>
    </w:p>
    <w:p w:rsidR="00425D00" w:rsidRPr="00425D00" w:rsidRDefault="00425D00">
      <w:pPr>
        <w:pStyle w:val="ConsPlusNormal"/>
        <w:jc w:val="right"/>
        <w:rPr>
          <w:color w:val="000000" w:themeColor="text1"/>
        </w:rPr>
      </w:pPr>
    </w:p>
    <w:p w:rsidR="00425D00" w:rsidRPr="00425D00" w:rsidRDefault="00425D00">
      <w:pPr>
        <w:pStyle w:val="ConsPlusTitle"/>
        <w:jc w:val="center"/>
        <w:rPr>
          <w:color w:val="000000" w:themeColor="text1"/>
        </w:rPr>
      </w:pPr>
      <w:bookmarkStart w:id="0" w:name="P34"/>
      <w:bookmarkEnd w:id="0"/>
      <w:r w:rsidRPr="00425D00">
        <w:rPr>
          <w:color w:val="000000" w:themeColor="text1"/>
        </w:rPr>
        <w:t>ПОРЯДОК</w:t>
      </w:r>
    </w:p>
    <w:p w:rsidR="00425D00" w:rsidRPr="00425D00" w:rsidRDefault="00425D00">
      <w:pPr>
        <w:pStyle w:val="ConsPlusTitle"/>
        <w:jc w:val="center"/>
        <w:rPr>
          <w:color w:val="000000" w:themeColor="text1"/>
        </w:rPr>
      </w:pPr>
      <w:r w:rsidRPr="00425D00">
        <w:rPr>
          <w:color w:val="000000" w:themeColor="text1"/>
        </w:rPr>
        <w:t>ПРОВЕДЕНИЯ ТЕРРИТОРИАЛЬНЫМИ ФОНДАМИ</w:t>
      </w:r>
    </w:p>
    <w:p w:rsidR="00425D00" w:rsidRPr="00425D00" w:rsidRDefault="00425D00">
      <w:pPr>
        <w:pStyle w:val="ConsPlusTitle"/>
        <w:jc w:val="center"/>
        <w:rPr>
          <w:color w:val="000000" w:themeColor="text1"/>
        </w:rPr>
      </w:pPr>
      <w:r w:rsidRPr="00425D00">
        <w:rPr>
          <w:color w:val="000000" w:themeColor="text1"/>
        </w:rPr>
        <w:t xml:space="preserve">ОБЯЗАТЕЛЬНОГО МЕДИЦИНСКОГО СТРАХОВАНИЯ </w:t>
      </w:r>
      <w:proofErr w:type="gramStart"/>
      <w:r w:rsidRPr="00425D00">
        <w:rPr>
          <w:color w:val="000000" w:themeColor="text1"/>
        </w:rPr>
        <w:t>МЕДИКО-ЭКОНОМИЧЕСКОЙ</w:t>
      </w:r>
      <w:proofErr w:type="gramEnd"/>
    </w:p>
    <w:p w:rsidR="00425D00" w:rsidRPr="00425D00" w:rsidRDefault="00425D00">
      <w:pPr>
        <w:pStyle w:val="ConsPlusTitle"/>
        <w:jc w:val="center"/>
        <w:rPr>
          <w:color w:val="000000" w:themeColor="text1"/>
        </w:rPr>
      </w:pPr>
      <w:r w:rsidRPr="00425D00">
        <w:rPr>
          <w:color w:val="000000" w:themeColor="text1"/>
        </w:rPr>
        <w:t>ЭКСПЕРТИЗЫ ПРЕДСТАВЛЕННЫХ МЕДИЦИНСКИМИ ОРГАНИЗАЦИЯМИ СЧЕТОВ</w:t>
      </w:r>
    </w:p>
    <w:p w:rsidR="00425D00" w:rsidRPr="00425D00" w:rsidRDefault="00425D00">
      <w:pPr>
        <w:pStyle w:val="ConsPlusTitle"/>
        <w:jc w:val="center"/>
        <w:rPr>
          <w:color w:val="000000" w:themeColor="text1"/>
        </w:rPr>
      </w:pPr>
      <w:r w:rsidRPr="00425D00">
        <w:rPr>
          <w:color w:val="000000" w:themeColor="text1"/>
        </w:rPr>
        <w:t>НА ОПЛАТУ РАСХОДОВ, СВЯЗАННЫХ С ПРОВЕДЕНИЕМ ДИСПАНСЕРИЗАЦИИ</w:t>
      </w:r>
    </w:p>
    <w:p w:rsidR="00425D00" w:rsidRPr="00425D00" w:rsidRDefault="00425D00">
      <w:pPr>
        <w:pStyle w:val="ConsPlusTitle"/>
        <w:jc w:val="center"/>
        <w:rPr>
          <w:color w:val="000000" w:themeColor="text1"/>
        </w:rPr>
      </w:pPr>
      <w:r w:rsidRPr="00425D00">
        <w:rPr>
          <w:color w:val="000000" w:themeColor="text1"/>
        </w:rPr>
        <w:t>ПРЕБЫВАЮЩИХ В СТАЦИОНАРНЫХ УЧРЕЖДЕНИЯХ ДЕТЕЙ-СИРОТ И ДЕТЕЙ,</w:t>
      </w:r>
    </w:p>
    <w:p w:rsidR="00425D00" w:rsidRPr="00425D00" w:rsidRDefault="00425D00">
      <w:pPr>
        <w:pStyle w:val="ConsPlusTitle"/>
        <w:jc w:val="center"/>
        <w:rPr>
          <w:color w:val="000000" w:themeColor="text1"/>
        </w:rPr>
      </w:pPr>
      <w:proofErr w:type="gramStart"/>
      <w:r w:rsidRPr="00425D00">
        <w:rPr>
          <w:color w:val="000000" w:themeColor="text1"/>
        </w:rPr>
        <w:t>НАХОДЯЩИХСЯ</w:t>
      </w:r>
      <w:proofErr w:type="gramEnd"/>
      <w:r w:rsidRPr="00425D00">
        <w:rPr>
          <w:color w:val="000000" w:themeColor="text1"/>
        </w:rPr>
        <w:t xml:space="preserve"> В ТРУДНОЙ ЖИЗНЕННОЙ СИТУАЦИИ</w:t>
      </w:r>
    </w:p>
    <w:p w:rsidR="00425D00" w:rsidRPr="00425D00" w:rsidRDefault="00425D00">
      <w:pPr>
        <w:pStyle w:val="ConsPlusNormal"/>
        <w:jc w:val="center"/>
        <w:rPr>
          <w:color w:val="000000" w:themeColor="text1"/>
        </w:rPr>
      </w:pPr>
    </w:p>
    <w:p w:rsidR="00425D00" w:rsidRPr="00425D00" w:rsidRDefault="00425D00">
      <w:pPr>
        <w:pStyle w:val="ConsPlusNormal"/>
        <w:jc w:val="center"/>
        <w:outlineLvl w:val="1"/>
        <w:rPr>
          <w:color w:val="000000" w:themeColor="text1"/>
        </w:rPr>
      </w:pPr>
      <w:r w:rsidRPr="00425D00">
        <w:rPr>
          <w:color w:val="000000" w:themeColor="text1"/>
        </w:rPr>
        <w:lastRenderedPageBreak/>
        <w:t>I. ОБЩИЕ ПОЛОЖЕНИЯ</w:t>
      </w:r>
    </w:p>
    <w:p w:rsidR="00425D00" w:rsidRPr="00425D00" w:rsidRDefault="00425D00">
      <w:pPr>
        <w:pStyle w:val="ConsPlusNormal"/>
        <w:jc w:val="center"/>
        <w:rPr>
          <w:color w:val="000000" w:themeColor="text1"/>
        </w:rPr>
      </w:pPr>
    </w:p>
    <w:p w:rsidR="00425D00" w:rsidRPr="00425D00" w:rsidRDefault="00425D00">
      <w:pPr>
        <w:pStyle w:val="ConsPlusNormal"/>
        <w:ind w:firstLine="540"/>
        <w:jc w:val="both"/>
        <w:rPr>
          <w:color w:val="000000" w:themeColor="text1"/>
        </w:rPr>
      </w:pPr>
      <w:r w:rsidRPr="00425D00">
        <w:rPr>
          <w:color w:val="000000" w:themeColor="text1"/>
        </w:rPr>
        <w:t xml:space="preserve">1. Настоящий Порядок разработан во исполнение пункта 7 Правил предоставления субсидий из бюджета Федерального фонда обязательного медицинского страхования бюджетам территориальных фондов обязательного медицинского </w:t>
      </w:r>
      <w:proofErr w:type="gramStart"/>
      <w:r w:rsidRPr="00425D00">
        <w:rPr>
          <w:color w:val="000000" w:themeColor="text1"/>
        </w:rPr>
        <w:t>страхования</w:t>
      </w:r>
      <w:proofErr w:type="gramEnd"/>
      <w:r w:rsidRPr="00425D00">
        <w:rPr>
          <w:color w:val="000000" w:themeColor="text1"/>
        </w:rPr>
        <w:t xml:space="preserve"> на проведение диспансеризации пребывающих в стационарных учреждениях детей-сирот и детей, находящихся в трудной жизненной ситуации, утвержденных Постановлением Правительства Российской Федерации от 31 декабря 2010 г. N 1234 "О порядке предоставления субсидий из бюджета Федерального фонда обязательного медицинского страхования бюджетам территориальных фондов обязательного медицинского </w:t>
      </w:r>
      <w:proofErr w:type="gramStart"/>
      <w:r w:rsidRPr="00425D00">
        <w:rPr>
          <w:color w:val="000000" w:themeColor="text1"/>
        </w:rPr>
        <w:t>страхования</w:t>
      </w:r>
      <w:proofErr w:type="gramEnd"/>
      <w:r w:rsidRPr="00425D00">
        <w:rPr>
          <w:color w:val="000000" w:themeColor="text1"/>
        </w:rPr>
        <w:t xml:space="preserve"> на проведение диспансеризации пребывающих в стационарных учреждениях детей-сирот и детей, находящихся в трудной жизненной ситуации", устанавливающего проведение территориальными фондами обязательного медицинского страхования (далее - ТФОМС) медико-экономической экспертизы представленных медицинскими организациями счетов на оплату расходов, связанных с проведением диспансеризации пребывающих в стационарных учреждениях детей-сирот и детей, находящихся в трудной жизненной ситуации (далее - диспансеризация детей).</w:t>
      </w:r>
    </w:p>
    <w:p w:rsidR="00425D00" w:rsidRPr="00425D00" w:rsidRDefault="00425D00">
      <w:pPr>
        <w:pStyle w:val="ConsPlusNormal"/>
        <w:ind w:firstLine="540"/>
        <w:jc w:val="both"/>
        <w:rPr>
          <w:color w:val="000000" w:themeColor="text1"/>
        </w:rPr>
      </w:pPr>
      <w:r w:rsidRPr="00425D00">
        <w:rPr>
          <w:color w:val="000000" w:themeColor="text1"/>
        </w:rPr>
        <w:t>2. Порядок устанавливает единые организационные принципы проведения ТФОМС медико-экономической экспертизы представленных медицинскими организациями счетов на оплату расходов, связанных с проведением диспансеризации детей (далее - счетов).</w:t>
      </w:r>
    </w:p>
    <w:p w:rsidR="00425D00" w:rsidRPr="00425D00" w:rsidRDefault="00425D00">
      <w:pPr>
        <w:pStyle w:val="ConsPlusNormal"/>
        <w:ind w:firstLine="540"/>
        <w:jc w:val="both"/>
        <w:rPr>
          <w:color w:val="000000" w:themeColor="text1"/>
        </w:rPr>
      </w:pPr>
      <w:r w:rsidRPr="00425D00">
        <w:rPr>
          <w:color w:val="000000" w:themeColor="text1"/>
        </w:rPr>
        <w:t xml:space="preserve">3. ТФОМС при проведении медико-экономической экспертизы представленных медицинскими организациями счетов </w:t>
      </w:r>
      <w:proofErr w:type="gramStart"/>
      <w:r w:rsidRPr="00425D00">
        <w:rPr>
          <w:color w:val="000000" w:themeColor="text1"/>
        </w:rPr>
        <w:t>обязан</w:t>
      </w:r>
      <w:proofErr w:type="gramEnd"/>
      <w:r w:rsidRPr="00425D00">
        <w:rPr>
          <w:color w:val="000000" w:themeColor="text1"/>
        </w:rPr>
        <w:t>:</w:t>
      </w:r>
    </w:p>
    <w:p w:rsidR="00425D00" w:rsidRPr="00425D00" w:rsidRDefault="00425D00">
      <w:pPr>
        <w:pStyle w:val="ConsPlusNormal"/>
        <w:ind w:firstLine="540"/>
        <w:jc w:val="both"/>
        <w:rPr>
          <w:color w:val="000000" w:themeColor="text1"/>
        </w:rPr>
      </w:pPr>
      <w:r w:rsidRPr="00425D00">
        <w:rPr>
          <w:color w:val="000000" w:themeColor="text1"/>
        </w:rPr>
        <w:t>- осуществлять проверку обоснованности проведения соответствующими медицинскими организациями диспансеризации детей;</w:t>
      </w:r>
    </w:p>
    <w:p w:rsidR="00425D00" w:rsidRPr="00425D00" w:rsidRDefault="00425D00">
      <w:pPr>
        <w:pStyle w:val="ConsPlusNormal"/>
        <w:ind w:firstLine="540"/>
        <w:jc w:val="both"/>
        <w:rPr>
          <w:color w:val="000000" w:themeColor="text1"/>
        </w:rPr>
      </w:pPr>
      <w:r w:rsidRPr="00425D00">
        <w:rPr>
          <w:color w:val="000000" w:themeColor="text1"/>
        </w:rPr>
        <w:t>- устанавливать соответствие представленных медицинскими организациями счетов фактическому объему оказанной медицинской помощи и ресурсным возможностям медицинской организации (наличие лицензии на медицинскую деятельность, наличие заключенного договора с медицинской организацией, имеющей соответствующие лицензии) на дату проведения диспансеризации детей;</w:t>
      </w:r>
    </w:p>
    <w:p w:rsidR="00425D00" w:rsidRPr="00425D00" w:rsidRDefault="00425D00">
      <w:pPr>
        <w:pStyle w:val="ConsPlusNormal"/>
        <w:ind w:firstLine="540"/>
        <w:jc w:val="both"/>
        <w:rPr>
          <w:color w:val="000000" w:themeColor="text1"/>
        </w:rPr>
      </w:pPr>
      <w:r w:rsidRPr="00425D00">
        <w:rPr>
          <w:color w:val="000000" w:themeColor="text1"/>
        </w:rPr>
        <w:t>- использовать результаты медико-экономической экспертизы представленных медицинскими организациями счетов для решения вопроса об оплате медицинской помощи, оказанной в ходе проведения диспансеризации детей;</w:t>
      </w:r>
    </w:p>
    <w:p w:rsidR="00425D00" w:rsidRPr="00425D00" w:rsidRDefault="00425D00">
      <w:pPr>
        <w:pStyle w:val="ConsPlusNormal"/>
        <w:ind w:firstLine="540"/>
        <w:jc w:val="both"/>
        <w:rPr>
          <w:color w:val="000000" w:themeColor="text1"/>
        </w:rPr>
      </w:pPr>
      <w:r w:rsidRPr="00425D00">
        <w:rPr>
          <w:color w:val="000000" w:themeColor="text1"/>
        </w:rPr>
        <w:t>- участвовать совместно с медицинскими организациями в разработке мероприятий, способствующих устранению причин недостоверного учета медицинской помощи или оказания медицинской помощи в неполном объеме, фактов необоснованно предъявленных на оплату счетов;</w:t>
      </w:r>
    </w:p>
    <w:p w:rsidR="00425D00" w:rsidRPr="00425D00" w:rsidRDefault="00425D00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425D00">
        <w:rPr>
          <w:color w:val="000000" w:themeColor="text1"/>
        </w:rPr>
        <w:t>- информировать федеральные органы исполнительной власти, осуществляющие функции по контролю и надзору в сфере здравоохранения, а также органы исполнительной власти субъектов Российской Федерации в области здравоохранения, о выявленных в ходе проведения медико-экономической экспертизы представленных медицинскими организациями счетов недостатках в деятельности медицинских организаций при проведении диспансеризации детей.</w:t>
      </w:r>
      <w:proofErr w:type="gramEnd"/>
    </w:p>
    <w:p w:rsidR="00425D00" w:rsidRPr="00425D00" w:rsidRDefault="00425D00">
      <w:pPr>
        <w:pStyle w:val="ConsPlusNormal"/>
        <w:ind w:firstLine="540"/>
        <w:jc w:val="both"/>
        <w:rPr>
          <w:color w:val="000000" w:themeColor="text1"/>
        </w:rPr>
      </w:pPr>
    </w:p>
    <w:p w:rsidR="00425D00" w:rsidRPr="00425D00" w:rsidRDefault="00425D00">
      <w:pPr>
        <w:pStyle w:val="ConsPlusNormal"/>
        <w:jc w:val="center"/>
        <w:outlineLvl w:val="1"/>
        <w:rPr>
          <w:color w:val="000000" w:themeColor="text1"/>
        </w:rPr>
      </w:pPr>
      <w:r w:rsidRPr="00425D00">
        <w:rPr>
          <w:color w:val="000000" w:themeColor="text1"/>
        </w:rPr>
        <w:t>II. ОРГАНИЗАЦИЯ И ПОРЯДОК ПРОВЕДЕНИЯ</w:t>
      </w:r>
    </w:p>
    <w:p w:rsidR="00425D00" w:rsidRPr="00425D00" w:rsidRDefault="00425D00">
      <w:pPr>
        <w:pStyle w:val="ConsPlusNormal"/>
        <w:jc w:val="center"/>
        <w:rPr>
          <w:color w:val="000000" w:themeColor="text1"/>
        </w:rPr>
      </w:pPr>
      <w:r w:rsidRPr="00425D00">
        <w:rPr>
          <w:color w:val="000000" w:themeColor="text1"/>
        </w:rPr>
        <w:t>МЕДИКО-ЭКОНОМИЧЕСКОЙ ЭКСПЕРТИЗЫ</w:t>
      </w:r>
    </w:p>
    <w:p w:rsidR="00425D00" w:rsidRPr="00425D00" w:rsidRDefault="00425D00">
      <w:pPr>
        <w:pStyle w:val="ConsPlusNormal"/>
        <w:ind w:firstLine="540"/>
        <w:jc w:val="both"/>
        <w:rPr>
          <w:color w:val="000000" w:themeColor="text1"/>
        </w:rPr>
      </w:pPr>
    </w:p>
    <w:p w:rsidR="00425D00" w:rsidRPr="00425D00" w:rsidRDefault="00425D00">
      <w:pPr>
        <w:pStyle w:val="ConsPlusNormal"/>
        <w:ind w:firstLine="540"/>
        <w:jc w:val="both"/>
        <w:rPr>
          <w:color w:val="000000" w:themeColor="text1"/>
        </w:rPr>
      </w:pPr>
      <w:r w:rsidRPr="00425D00">
        <w:rPr>
          <w:color w:val="000000" w:themeColor="text1"/>
        </w:rPr>
        <w:t xml:space="preserve">4. Медицинские организации представляют ТФОМС на оплату реестры счетов ежемесячно до 10 числа месяца, следующего </w:t>
      </w:r>
      <w:proofErr w:type="gramStart"/>
      <w:r w:rsidRPr="00425D00">
        <w:rPr>
          <w:color w:val="000000" w:themeColor="text1"/>
        </w:rPr>
        <w:t>за</w:t>
      </w:r>
      <w:proofErr w:type="gramEnd"/>
      <w:r w:rsidRPr="00425D00">
        <w:rPr>
          <w:color w:val="000000" w:themeColor="text1"/>
        </w:rPr>
        <w:t xml:space="preserve"> отчетным.</w:t>
      </w:r>
    </w:p>
    <w:p w:rsidR="00425D00" w:rsidRPr="00425D00" w:rsidRDefault="00425D00">
      <w:pPr>
        <w:pStyle w:val="ConsPlusNormal"/>
        <w:ind w:firstLine="540"/>
        <w:jc w:val="both"/>
        <w:rPr>
          <w:color w:val="000000" w:themeColor="text1"/>
        </w:rPr>
      </w:pPr>
      <w:r w:rsidRPr="00425D00">
        <w:rPr>
          <w:color w:val="000000" w:themeColor="text1"/>
        </w:rPr>
        <w:t>5. ТФОМС проводит медико-экономическую экспертизу представленных медицинскими организациями счетов поэтапно, в виде медико-экономической экспертизы реестров счетов, а также плановой и внеплановой целевой медико-экономической экспертизы реестров счетов.</w:t>
      </w:r>
    </w:p>
    <w:p w:rsidR="00425D00" w:rsidRPr="00425D00" w:rsidRDefault="00425D00">
      <w:pPr>
        <w:pStyle w:val="ConsPlusNormal"/>
        <w:ind w:firstLine="540"/>
        <w:jc w:val="both"/>
        <w:rPr>
          <w:color w:val="000000" w:themeColor="text1"/>
        </w:rPr>
      </w:pPr>
      <w:r w:rsidRPr="00425D00">
        <w:rPr>
          <w:color w:val="000000" w:themeColor="text1"/>
        </w:rPr>
        <w:t>6. Медико-экономическая экспертиза реестров счетов - экспертиза предъявленных медицинскими организациями на оплату реестров счетов на предмет:</w:t>
      </w:r>
    </w:p>
    <w:p w:rsidR="00425D00" w:rsidRPr="00425D00" w:rsidRDefault="00425D00">
      <w:pPr>
        <w:pStyle w:val="ConsPlusNormal"/>
        <w:ind w:firstLine="540"/>
        <w:jc w:val="both"/>
        <w:rPr>
          <w:color w:val="000000" w:themeColor="text1"/>
        </w:rPr>
      </w:pPr>
      <w:r w:rsidRPr="00425D00">
        <w:rPr>
          <w:color w:val="000000" w:themeColor="text1"/>
        </w:rPr>
        <w:t>- соответствия реестров счетов нормативным требованиям порядка их ведения, установленного Федеральным фондом обязательного медицинского страхования;</w:t>
      </w:r>
    </w:p>
    <w:p w:rsidR="00425D00" w:rsidRPr="00425D00" w:rsidRDefault="00425D00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425D00">
        <w:rPr>
          <w:color w:val="000000" w:themeColor="text1"/>
        </w:rPr>
        <w:t xml:space="preserve">- соответствия данных реестров счетов нормативным требованиям к объему и порядку </w:t>
      </w:r>
      <w:r w:rsidRPr="00425D00">
        <w:rPr>
          <w:color w:val="000000" w:themeColor="text1"/>
        </w:rPr>
        <w:lastRenderedPageBreak/>
        <w:t>проведения диспансеризации детей, устанавливаемых Министерством здравоохранения и социального развития Российской Федерации в соответствии с подпунктом "а" пункта 2 Постановления Правительства Российской Федерации от 31 декабря 2010 г. N 1234 "О порядке предоставления субсидий из бюджета Федерального фонда обязательного медицинского страхования бюджетам территориальных фондов обязательного медицинского страхования на проведение диспансеризации пребывающих</w:t>
      </w:r>
      <w:proofErr w:type="gramEnd"/>
      <w:r w:rsidRPr="00425D00">
        <w:rPr>
          <w:color w:val="000000" w:themeColor="text1"/>
        </w:rPr>
        <w:t xml:space="preserve"> в стационарных учреждениях детей-сирот и детей, находящихся в трудной жизненной ситуации".</w:t>
      </w:r>
    </w:p>
    <w:p w:rsidR="00425D00" w:rsidRPr="00425D00" w:rsidRDefault="00425D00">
      <w:pPr>
        <w:pStyle w:val="ConsPlusNormal"/>
        <w:ind w:firstLine="540"/>
        <w:jc w:val="both"/>
        <w:rPr>
          <w:color w:val="000000" w:themeColor="text1"/>
        </w:rPr>
      </w:pPr>
      <w:r w:rsidRPr="00425D00">
        <w:rPr>
          <w:color w:val="000000" w:themeColor="text1"/>
        </w:rPr>
        <w:t xml:space="preserve">ТФОМС проводит медико-экономическую экспертизу реестров счетов ежемесячно, до 25 числа месяца, следующего за </w:t>
      </w:r>
      <w:proofErr w:type="gramStart"/>
      <w:r w:rsidRPr="00425D00">
        <w:rPr>
          <w:color w:val="000000" w:themeColor="text1"/>
        </w:rPr>
        <w:t>отчетным</w:t>
      </w:r>
      <w:proofErr w:type="gramEnd"/>
      <w:r w:rsidRPr="00425D00">
        <w:rPr>
          <w:color w:val="000000" w:themeColor="text1"/>
        </w:rPr>
        <w:t>.</w:t>
      </w:r>
    </w:p>
    <w:p w:rsidR="00425D00" w:rsidRPr="00425D00" w:rsidRDefault="00425D00">
      <w:pPr>
        <w:pStyle w:val="ConsPlusNormal"/>
        <w:ind w:firstLine="540"/>
        <w:jc w:val="both"/>
        <w:rPr>
          <w:color w:val="000000" w:themeColor="text1"/>
        </w:rPr>
      </w:pPr>
      <w:r w:rsidRPr="00425D00">
        <w:rPr>
          <w:color w:val="000000" w:themeColor="text1"/>
        </w:rPr>
        <w:t>По результатам медико-экономической экспертизы реестров счетов ТФОМС принимает решение об оплате медицинской организации проведенной диспансеризации детей.</w:t>
      </w:r>
    </w:p>
    <w:p w:rsidR="00425D00" w:rsidRPr="00425D00" w:rsidRDefault="00425D00">
      <w:pPr>
        <w:pStyle w:val="ConsPlusNormal"/>
        <w:ind w:firstLine="540"/>
        <w:jc w:val="both"/>
        <w:rPr>
          <w:color w:val="000000" w:themeColor="text1"/>
        </w:rPr>
      </w:pPr>
      <w:r w:rsidRPr="00425D00">
        <w:rPr>
          <w:color w:val="000000" w:themeColor="text1"/>
        </w:rPr>
        <w:t xml:space="preserve">7. </w:t>
      </w:r>
      <w:proofErr w:type="gramStart"/>
      <w:r w:rsidRPr="00425D00">
        <w:rPr>
          <w:color w:val="000000" w:themeColor="text1"/>
        </w:rPr>
        <w:t>Целевая медико-экономическая экспертиза реестров счетов проводится ТФОМС путем выборочной экспертизы принятых на оплату реестров счетов на соответствие объему и порядку проведения диспансеризации детей, устанавливаемых Министерством здравоохранения и социального развития Российской Федерации в соответствии с подпунктом "а" пункта 2 Постановления Правительства Российской Федерации от 31 декабря 2010 г. N 1234 "О порядке предоставления субсидий из бюджета Федерального фонда обязательного медицинского страхования</w:t>
      </w:r>
      <w:proofErr w:type="gramEnd"/>
      <w:r w:rsidRPr="00425D00">
        <w:rPr>
          <w:color w:val="000000" w:themeColor="text1"/>
        </w:rPr>
        <w:t xml:space="preserve"> бюджетам территориальных фондов обязательного медицинского </w:t>
      </w:r>
      <w:proofErr w:type="gramStart"/>
      <w:r w:rsidRPr="00425D00">
        <w:rPr>
          <w:color w:val="000000" w:themeColor="text1"/>
        </w:rPr>
        <w:t>страхования</w:t>
      </w:r>
      <w:proofErr w:type="gramEnd"/>
      <w:r w:rsidRPr="00425D00">
        <w:rPr>
          <w:color w:val="000000" w:themeColor="text1"/>
        </w:rPr>
        <w:t xml:space="preserve"> на проведение диспансеризации пребывающих в стационарных учреждениях детей-сирот и детей, находящихся в трудной жизненной ситуации".</w:t>
      </w:r>
    </w:p>
    <w:p w:rsidR="00425D00" w:rsidRPr="00425D00" w:rsidRDefault="00425D00">
      <w:pPr>
        <w:pStyle w:val="ConsPlusNormal"/>
        <w:ind w:firstLine="540"/>
        <w:jc w:val="both"/>
        <w:rPr>
          <w:color w:val="000000" w:themeColor="text1"/>
        </w:rPr>
      </w:pPr>
      <w:r w:rsidRPr="00425D00">
        <w:rPr>
          <w:color w:val="000000" w:themeColor="text1"/>
        </w:rPr>
        <w:t>Целевая медико-экономическая экспертиза реестров счетов проводится ТФОМС в медицинской организации в присутствии ее полномочных представителей.</w:t>
      </w:r>
    </w:p>
    <w:p w:rsidR="00425D00" w:rsidRPr="00425D00" w:rsidRDefault="00425D00">
      <w:pPr>
        <w:pStyle w:val="ConsPlusNormal"/>
        <w:ind w:firstLine="540"/>
        <w:jc w:val="both"/>
        <w:rPr>
          <w:color w:val="000000" w:themeColor="text1"/>
        </w:rPr>
      </w:pPr>
      <w:r w:rsidRPr="00425D00">
        <w:rPr>
          <w:color w:val="000000" w:themeColor="text1"/>
        </w:rPr>
        <w:t>Плановая целевая медико-экономическая экспертиза реестров счетов проводится в соответствии с утвержденным ТФОМС планом не реже одного раза в течение шести месяцев текущего года в каждой медицинской организации, принимающей участие в проведении диспансеризации детей.</w:t>
      </w:r>
    </w:p>
    <w:p w:rsidR="00425D00" w:rsidRPr="00425D00" w:rsidRDefault="00425D00">
      <w:pPr>
        <w:pStyle w:val="ConsPlusNormal"/>
        <w:ind w:firstLine="540"/>
        <w:jc w:val="both"/>
        <w:rPr>
          <w:color w:val="000000" w:themeColor="text1"/>
        </w:rPr>
      </w:pPr>
      <w:r w:rsidRPr="00425D00">
        <w:rPr>
          <w:color w:val="000000" w:themeColor="text1"/>
        </w:rPr>
        <w:t>Внеплановая целевая медико-экономическая экспертиза реестров счетов проводится ТФОМС по письменному обращению законных представителей детей-сирот и детей, находящихся в трудной жизненной ситуации, в отношении которых осуществлялась диспансеризация, и иных случаях.</w:t>
      </w:r>
    </w:p>
    <w:p w:rsidR="00425D00" w:rsidRPr="00425D00" w:rsidRDefault="00425D00">
      <w:pPr>
        <w:pStyle w:val="ConsPlusNormal"/>
        <w:ind w:firstLine="540"/>
        <w:jc w:val="both"/>
        <w:rPr>
          <w:color w:val="000000" w:themeColor="text1"/>
        </w:rPr>
      </w:pPr>
      <w:r w:rsidRPr="00425D00">
        <w:rPr>
          <w:color w:val="000000" w:themeColor="text1"/>
        </w:rPr>
        <w:t>Объем плановой целевой медико-экономической экспертизы реестров счетов определяет ТФОМС и составляет не менее тридцати процентов от объема принятых на оплату реестров счетов за период, прошедший со времени последней проверки ТФОМС. Объем внеплановой целевой медико-экономической экспертизы реестров счетов устанавливает ТФОМС.</w:t>
      </w:r>
    </w:p>
    <w:p w:rsidR="00425D00" w:rsidRPr="00425D00" w:rsidRDefault="00425D00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425D00">
        <w:rPr>
          <w:color w:val="000000" w:themeColor="text1"/>
        </w:rPr>
        <w:t>Целевая медико-экономическая экспертиза реестров счетов (плановая, внеплановая) проводится путем анализа соответствия предъявленных медицинскими организациями счетов (реестров счетов) на оплату расходов, связанных с проведением диспансеризации детей, информации учетных форм первичной медицинской документации, с учетом нормативных требований к объему и порядку проведения диспансеризации детей, устанавливаемых Министерством здравоохранения и социального развития Российской Федерации в соответствии с подпунктом "а" пункта 2 Постановления Правительства Российской</w:t>
      </w:r>
      <w:proofErr w:type="gramEnd"/>
      <w:r w:rsidRPr="00425D00">
        <w:rPr>
          <w:color w:val="000000" w:themeColor="text1"/>
        </w:rPr>
        <w:t xml:space="preserve"> Федерации от 31 декабря 2010 г. N 1234 "О порядке предоставления субсидий из бюджета Федерального фонда обязательного медицинского страхования бюджетам территориальных фондов обязательного медицинского </w:t>
      </w:r>
      <w:proofErr w:type="gramStart"/>
      <w:r w:rsidRPr="00425D00">
        <w:rPr>
          <w:color w:val="000000" w:themeColor="text1"/>
        </w:rPr>
        <w:t>страхования</w:t>
      </w:r>
      <w:proofErr w:type="gramEnd"/>
      <w:r w:rsidRPr="00425D00">
        <w:rPr>
          <w:color w:val="000000" w:themeColor="text1"/>
        </w:rPr>
        <w:t xml:space="preserve"> на проведение диспансеризации пребывающих в стационарных учреждениях детей-сирот и детей, находящихся в трудной жизненной ситуации".</w:t>
      </w:r>
    </w:p>
    <w:p w:rsidR="00425D00" w:rsidRPr="00425D00" w:rsidRDefault="00425D00">
      <w:pPr>
        <w:pStyle w:val="ConsPlusNormal"/>
        <w:ind w:firstLine="540"/>
        <w:jc w:val="both"/>
        <w:rPr>
          <w:color w:val="000000" w:themeColor="text1"/>
        </w:rPr>
      </w:pPr>
      <w:r w:rsidRPr="00425D00">
        <w:rPr>
          <w:color w:val="000000" w:themeColor="text1"/>
        </w:rPr>
        <w:t>Выявленные факты необоснованно представленных на оплату реестров счетов, а также непредставление медицинской организацией учетных форм первичной медицинской документации являются основаниями для принятия ТФОМС решения об оплате медицинской организации проведенной диспансеризации детей.</w:t>
      </w:r>
    </w:p>
    <w:p w:rsidR="00425D00" w:rsidRPr="00425D00" w:rsidRDefault="00425D00">
      <w:pPr>
        <w:pStyle w:val="ConsPlusNormal"/>
        <w:ind w:firstLine="540"/>
        <w:jc w:val="both"/>
        <w:rPr>
          <w:color w:val="000000" w:themeColor="text1"/>
        </w:rPr>
      </w:pPr>
    </w:p>
    <w:p w:rsidR="00425D00" w:rsidRPr="00425D00" w:rsidRDefault="00425D00">
      <w:pPr>
        <w:pStyle w:val="ConsPlusNormal"/>
        <w:ind w:firstLine="540"/>
        <w:jc w:val="both"/>
        <w:rPr>
          <w:color w:val="000000" w:themeColor="text1"/>
        </w:rPr>
      </w:pPr>
    </w:p>
    <w:p w:rsidR="00425D00" w:rsidRPr="00425D00" w:rsidRDefault="00425D00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3E7A34" w:rsidRPr="00425D00" w:rsidRDefault="00425D00">
      <w:pPr>
        <w:rPr>
          <w:color w:val="000000" w:themeColor="text1"/>
        </w:rPr>
      </w:pPr>
    </w:p>
    <w:sectPr w:rsidR="003E7A34" w:rsidRPr="00425D00" w:rsidSect="006C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5D00"/>
    <w:rsid w:val="003E6D36"/>
    <w:rsid w:val="00406670"/>
    <w:rsid w:val="00425D00"/>
    <w:rsid w:val="006C1E25"/>
    <w:rsid w:val="00B966EB"/>
    <w:rsid w:val="00FA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D00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5D00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5D00"/>
    <w:pPr>
      <w:widowControl w:val="0"/>
      <w:autoSpaceDE w:val="0"/>
      <w:autoSpaceDN w:val="0"/>
      <w:spacing w:line="240" w:lineRule="auto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1432</Words>
  <Characters>8165</Characters>
  <Application>Microsoft Office Word</Application>
  <DocSecurity>0</DocSecurity>
  <Lines>68</Lines>
  <Paragraphs>19</Paragraphs>
  <ScaleCrop>false</ScaleCrop>
  <Company/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kruchek_vv</dc:creator>
  <cp:lastModifiedBy>kruchek_vv</cp:lastModifiedBy>
  <cp:revision>1</cp:revision>
  <dcterms:created xsi:type="dcterms:W3CDTF">2017-03-16T12:48:00Z</dcterms:created>
  <dcterms:modified xsi:type="dcterms:W3CDTF">2017-03-16T12:49:00Z</dcterms:modified>
</cp:coreProperties>
</file>